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7F" w:rsidRPr="008125F7" w:rsidRDefault="002F4D7F" w:rsidP="002F4D7F">
      <w:pPr>
        <w:widowControl w:val="0"/>
        <w:numPr>
          <w:ilvl w:val="0"/>
          <w:numId w:val="6"/>
        </w:numPr>
        <w:tabs>
          <w:tab w:val="right" w:pos="9355"/>
        </w:tabs>
        <w:suppressAutoHyphens/>
        <w:autoSpaceDE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8125F7">
        <w:rPr>
          <w:rFonts w:ascii="Times New Roman" w:hAnsi="Times New Roman"/>
          <w:sz w:val="24"/>
          <w:szCs w:val="24"/>
        </w:rPr>
        <w:t xml:space="preserve">Согласовано:                                                   </w:t>
      </w:r>
      <w:r w:rsidR="003F11E5">
        <w:rPr>
          <w:rFonts w:ascii="Times New Roman" w:hAnsi="Times New Roman"/>
          <w:sz w:val="24"/>
          <w:szCs w:val="24"/>
        </w:rPr>
        <w:t xml:space="preserve">                    </w:t>
      </w:r>
      <w:r w:rsidRPr="008125F7">
        <w:rPr>
          <w:rFonts w:ascii="Times New Roman" w:hAnsi="Times New Roman"/>
          <w:sz w:val="24"/>
          <w:szCs w:val="24"/>
        </w:rPr>
        <w:t xml:space="preserve">  Утверждаю:</w:t>
      </w:r>
    </w:p>
    <w:p w:rsidR="003F11E5" w:rsidRDefault="003F11E5" w:rsidP="002F4D7F">
      <w:pPr>
        <w:widowControl w:val="0"/>
        <w:numPr>
          <w:ilvl w:val="0"/>
          <w:numId w:val="6"/>
        </w:numPr>
        <w:tabs>
          <w:tab w:val="right" w:pos="9355"/>
        </w:tabs>
        <w:suppressAutoHyphens/>
        <w:autoSpaceDE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Осинского МУО </w:t>
      </w:r>
      <w:r w:rsidR="000642D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642DF"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4D7F" w:rsidRPr="003F11E5" w:rsidRDefault="003F11E5" w:rsidP="003F11E5">
      <w:pPr>
        <w:widowControl w:val="0"/>
        <w:numPr>
          <w:ilvl w:val="0"/>
          <w:numId w:val="6"/>
        </w:numPr>
        <w:tabs>
          <w:tab w:val="right" w:pos="9355"/>
        </w:tabs>
        <w:suppressAutoHyphens/>
        <w:autoSpaceDE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МБДОУ </w:t>
      </w:r>
      <w:r w:rsidRPr="003F11E5">
        <w:rPr>
          <w:rFonts w:ascii="Times New Roman" w:hAnsi="Times New Roman"/>
          <w:sz w:val="24"/>
          <w:szCs w:val="24"/>
        </w:rPr>
        <w:t xml:space="preserve"> «Майский детский сад»</w:t>
      </w:r>
    </w:p>
    <w:p w:rsidR="002F4D7F" w:rsidRPr="008125F7" w:rsidRDefault="002F4D7F" w:rsidP="002F4D7F">
      <w:pPr>
        <w:widowControl w:val="0"/>
        <w:numPr>
          <w:ilvl w:val="0"/>
          <w:numId w:val="6"/>
        </w:numPr>
        <w:tabs>
          <w:tab w:val="right" w:pos="9355"/>
        </w:tabs>
        <w:suppressAutoHyphens/>
        <w:autoSpaceDE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8125F7">
        <w:rPr>
          <w:rFonts w:ascii="Times New Roman" w:hAnsi="Times New Roman"/>
          <w:sz w:val="24"/>
          <w:szCs w:val="24"/>
        </w:rPr>
        <w:t xml:space="preserve">_________ </w:t>
      </w:r>
      <w:r>
        <w:rPr>
          <w:rFonts w:ascii="Times New Roman" w:hAnsi="Times New Roman"/>
          <w:sz w:val="24"/>
          <w:szCs w:val="24"/>
        </w:rPr>
        <w:t>Аржитова И.Г.</w:t>
      </w:r>
      <w:r w:rsidRPr="008125F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642DF">
        <w:rPr>
          <w:rFonts w:ascii="Times New Roman" w:hAnsi="Times New Roman"/>
          <w:sz w:val="24"/>
          <w:szCs w:val="24"/>
        </w:rPr>
        <w:t xml:space="preserve">                        </w:t>
      </w:r>
      <w:r w:rsidR="003F11E5">
        <w:rPr>
          <w:rFonts w:ascii="Times New Roman" w:hAnsi="Times New Roman"/>
          <w:sz w:val="24"/>
          <w:szCs w:val="24"/>
        </w:rPr>
        <w:t xml:space="preserve">                    </w:t>
      </w:r>
      <w:r w:rsidR="000642DF">
        <w:rPr>
          <w:rFonts w:ascii="Times New Roman" w:hAnsi="Times New Roman"/>
          <w:sz w:val="24"/>
          <w:szCs w:val="24"/>
        </w:rPr>
        <w:t xml:space="preserve"> Савельева Н.П.</w:t>
      </w:r>
    </w:p>
    <w:p w:rsidR="00522443" w:rsidRPr="002F4D7F" w:rsidRDefault="002F4D7F" w:rsidP="002F4D7F">
      <w:pPr>
        <w:widowControl w:val="0"/>
        <w:tabs>
          <w:tab w:val="left" w:pos="7140"/>
        </w:tabs>
        <w:suppressAutoHyphens/>
        <w:autoSpaceDE w:val="0"/>
        <w:spacing w:after="0" w:line="240" w:lineRule="auto"/>
        <w:ind w:left="153" w:right="-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»   мая 2017</w:t>
      </w:r>
      <w:r w:rsidRPr="002F4D7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«    »   мая 2017</w:t>
      </w:r>
      <w:r w:rsidRPr="002F4D7F">
        <w:rPr>
          <w:rFonts w:ascii="Times New Roman" w:hAnsi="Times New Roman"/>
          <w:sz w:val="24"/>
          <w:szCs w:val="24"/>
        </w:rPr>
        <w:t xml:space="preserve"> год                                                                  </w:t>
      </w:r>
    </w:p>
    <w:p w:rsidR="002F4D7F" w:rsidRDefault="002F4D7F" w:rsidP="002F4D7F">
      <w:pPr>
        <w:widowControl w:val="0"/>
        <w:tabs>
          <w:tab w:val="left" w:pos="7140"/>
        </w:tabs>
        <w:suppressAutoHyphens/>
        <w:autoSpaceDE w:val="0"/>
        <w:spacing w:after="0" w:line="240" w:lineRule="auto"/>
        <w:ind w:right="-61"/>
        <w:jc w:val="right"/>
        <w:rPr>
          <w:rFonts w:ascii="Times New Roman" w:hAnsi="Times New Roman"/>
          <w:sz w:val="24"/>
          <w:szCs w:val="24"/>
        </w:rPr>
      </w:pPr>
    </w:p>
    <w:p w:rsidR="002F4D7F" w:rsidRPr="002F4D7F" w:rsidRDefault="002F4D7F" w:rsidP="002F4D7F">
      <w:pPr>
        <w:widowControl w:val="0"/>
        <w:tabs>
          <w:tab w:val="left" w:pos="7140"/>
        </w:tabs>
        <w:suppressAutoHyphens/>
        <w:autoSpaceDE w:val="0"/>
        <w:spacing w:after="0" w:line="240" w:lineRule="auto"/>
        <w:ind w:right="-61"/>
        <w:jc w:val="right"/>
        <w:rPr>
          <w:rFonts w:ascii="Times New Roman" w:hAnsi="Times New Roman" w:cs="Times New Roman"/>
          <w:sz w:val="24"/>
          <w:szCs w:val="24"/>
        </w:rPr>
      </w:pPr>
    </w:p>
    <w:p w:rsidR="002F4D7F" w:rsidRPr="002F4D7F" w:rsidRDefault="002F4D7F" w:rsidP="002F4D7F">
      <w:pPr>
        <w:widowControl w:val="0"/>
        <w:numPr>
          <w:ilvl w:val="0"/>
          <w:numId w:val="6"/>
        </w:numPr>
        <w:tabs>
          <w:tab w:val="right" w:pos="9355"/>
        </w:tabs>
        <w:suppressAutoHyphens/>
        <w:autoSpaceDE w:val="0"/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bookmarkStart w:id="0" w:name="sub_1100"/>
      <w:r w:rsidRPr="002F4D7F">
        <w:rPr>
          <w:rFonts w:ascii="Times New Roman" w:hAnsi="Times New Roman"/>
          <w:sz w:val="24"/>
          <w:szCs w:val="24"/>
        </w:rPr>
        <w:t xml:space="preserve">Согласовано:                                                                                    </w:t>
      </w:r>
    </w:p>
    <w:p w:rsidR="002F4D7F" w:rsidRDefault="002F4D7F" w:rsidP="002F4D7F">
      <w:pPr>
        <w:widowControl w:val="0"/>
        <w:numPr>
          <w:ilvl w:val="0"/>
          <w:numId w:val="6"/>
        </w:numPr>
        <w:tabs>
          <w:tab w:val="right" w:pos="9355"/>
        </w:tabs>
        <w:suppressAutoHyphens/>
        <w:autoSpaceDE w:val="0"/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r w:rsidRPr="002F4D7F">
        <w:rPr>
          <w:rFonts w:ascii="Times New Roman" w:hAnsi="Times New Roman"/>
          <w:sz w:val="24"/>
          <w:szCs w:val="24"/>
        </w:rPr>
        <w:t xml:space="preserve"> </w:t>
      </w:r>
      <w:r w:rsidR="000642DF">
        <w:rPr>
          <w:rFonts w:ascii="Times New Roman" w:hAnsi="Times New Roman"/>
          <w:sz w:val="24"/>
          <w:szCs w:val="24"/>
        </w:rPr>
        <w:t>И.о.Председателя</w:t>
      </w:r>
      <w:r w:rsidRPr="002F4D7F">
        <w:rPr>
          <w:rFonts w:ascii="Times New Roman" w:hAnsi="Times New Roman"/>
          <w:sz w:val="24"/>
          <w:szCs w:val="24"/>
        </w:rPr>
        <w:t xml:space="preserve"> профкома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F4D7F" w:rsidRPr="002F4D7F" w:rsidRDefault="002F4D7F" w:rsidP="002F4D7F">
      <w:pPr>
        <w:widowControl w:val="0"/>
        <w:numPr>
          <w:ilvl w:val="0"/>
          <w:numId w:val="6"/>
        </w:numPr>
        <w:tabs>
          <w:tab w:val="right" w:pos="9355"/>
        </w:tabs>
        <w:suppressAutoHyphens/>
        <w:autoSpaceDE w:val="0"/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42DF">
        <w:rPr>
          <w:rFonts w:ascii="Times New Roman" w:hAnsi="Times New Roman"/>
          <w:sz w:val="24"/>
          <w:szCs w:val="24"/>
        </w:rPr>
        <w:t>_________ Манькова Е.А</w:t>
      </w:r>
      <w:r w:rsidRPr="002F4D7F">
        <w:rPr>
          <w:rFonts w:ascii="Times New Roman" w:hAnsi="Times New Roman"/>
          <w:sz w:val="24"/>
          <w:szCs w:val="24"/>
        </w:rPr>
        <w:t xml:space="preserve">.                                                                </w:t>
      </w:r>
    </w:p>
    <w:p w:rsidR="002F4D7F" w:rsidRDefault="002F4D7F" w:rsidP="002F4D7F">
      <w:pP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»   мая 2017</w:t>
      </w:r>
      <w:r w:rsidRPr="002F4D7F">
        <w:rPr>
          <w:rFonts w:ascii="Times New Roman" w:hAnsi="Times New Roman"/>
          <w:sz w:val="24"/>
          <w:szCs w:val="24"/>
        </w:rPr>
        <w:t xml:space="preserve"> год</w:t>
      </w:r>
      <w:r w:rsidRPr="008125F7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2F4D7F" w:rsidRDefault="002F4D7F" w:rsidP="002F4D7F">
      <w:pP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2F4D7F" w:rsidRDefault="002F4D7F" w:rsidP="002F4D7F">
      <w:pPr>
        <w:pStyle w:val="22"/>
        <w:numPr>
          <w:ilvl w:val="0"/>
          <w:numId w:val="6"/>
        </w:numPr>
        <w:tabs>
          <w:tab w:val="left" w:pos="708"/>
        </w:tabs>
        <w:spacing w:line="240" w:lineRule="auto"/>
        <w:jc w:val="center"/>
        <w:rPr>
          <w:b/>
          <w:sz w:val="32"/>
          <w:szCs w:val="32"/>
        </w:rPr>
      </w:pPr>
    </w:p>
    <w:p w:rsidR="002F4D7F" w:rsidRDefault="002F4D7F" w:rsidP="002F4D7F">
      <w:pPr>
        <w:pStyle w:val="22"/>
        <w:numPr>
          <w:ilvl w:val="0"/>
          <w:numId w:val="6"/>
        </w:numPr>
        <w:tabs>
          <w:tab w:val="left" w:pos="708"/>
        </w:tabs>
        <w:spacing w:line="240" w:lineRule="auto"/>
        <w:jc w:val="center"/>
        <w:rPr>
          <w:b/>
          <w:sz w:val="32"/>
          <w:szCs w:val="32"/>
        </w:rPr>
      </w:pPr>
    </w:p>
    <w:p w:rsidR="002F4D7F" w:rsidRDefault="002F4D7F" w:rsidP="002F4D7F">
      <w:pPr>
        <w:pStyle w:val="22"/>
        <w:numPr>
          <w:ilvl w:val="0"/>
          <w:numId w:val="6"/>
        </w:numPr>
        <w:tabs>
          <w:tab w:val="left" w:pos="708"/>
        </w:tabs>
        <w:spacing w:line="240" w:lineRule="auto"/>
        <w:jc w:val="center"/>
        <w:rPr>
          <w:b/>
          <w:sz w:val="32"/>
          <w:szCs w:val="32"/>
        </w:rPr>
      </w:pPr>
    </w:p>
    <w:p w:rsidR="002F4D7F" w:rsidRDefault="002F4D7F" w:rsidP="002F4D7F">
      <w:pPr>
        <w:pStyle w:val="22"/>
        <w:numPr>
          <w:ilvl w:val="0"/>
          <w:numId w:val="6"/>
        </w:numPr>
        <w:tabs>
          <w:tab w:val="left" w:pos="708"/>
        </w:tabs>
        <w:spacing w:line="240" w:lineRule="auto"/>
        <w:jc w:val="center"/>
        <w:rPr>
          <w:b/>
          <w:sz w:val="32"/>
          <w:szCs w:val="32"/>
        </w:rPr>
      </w:pPr>
    </w:p>
    <w:p w:rsidR="002F4D7F" w:rsidRDefault="002F4D7F" w:rsidP="002F4D7F">
      <w:pPr>
        <w:pStyle w:val="22"/>
        <w:numPr>
          <w:ilvl w:val="0"/>
          <w:numId w:val="6"/>
        </w:numPr>
        <w:tabs>
          <w:tab w:val="left" w:pos="708"/>
        </w:tabs>
        <w:spacing w:line="240" w:lineRule="auto"/>
        <w:jc w:val="center"/>
        <w:rPr>
          <w:b/>
          <w:sz w:val="32"/>
          <w:szCs w:val="32"/>
        </w:rPr>
      </w:pPr>
    </w:p>
    <w:p w:rsidR="002F4D7F" w:rsidRDefault="002F4D7F" w:rsidP="002F4D7F">
      <w:pPr>
        <w:pStyle w:val="22"/>
        <w:numPr>
          <w:ilvl w:val="0"/>
          <w:numId w:val="6"/>
        </w:numPr>
        <w:tabs>
          <w:tab w:val="left" w:pos="708"/>
        </w:tabs>
        <w:spacing w:line="240" w:lineRule="auto"/>
        <w:jc w:val="center"/>
        <w:rPr>
          <w:b/>
          <w:sz w:val="32"/>
          <w:szCs w:val="32"/>
        </w:rPr>
      </w:pPr>
    </w:p>
    <w:p w:rsidR="002F4D7F" w:rsidRDefault="002F4D7F" w:rsidP="002F4D7F">
      <w:pPr>
        <w:pStyle w:val="22"/>
        <w:numPr>
          <w:ilvl w:val="0"/>
          <w:numId w:val="6"/>
        </w:numPr>
        <w:tabs>
          <w:tab w:val="left" w:pos="708"/>
        </w:tabs>
        <w:spacing w:line="240" w:lineRule="auto"/>
        <w:jc w:val="center"/>
        <w:rPr>
          <w:b/>
          <w:sz w:val="32"/>
          <w:szCs w:val="32"/>
        </w:rPr>
      </w:pPr>
    </w:p>
    <w:p w:rsidR="002F4D7F" w:rsidRDefault="002F4D7F" w:rsidP="002F4D7F">
      <w:pPr>
        <w:pStyle w:val="22"/>
        <w:numPr>
          <w:ilvl w:val="0"/>
          <w:numId w:val="6"/>
        </w:numPr>
        <w:tabs>
          <w:tab w:val="left" w:pos="708"/>
        </w:tabs>
        <w:spacing w:line="240" w:lineRule="auto"/>
        <w:jc w:val="center"/>
        <w:rPr>
          <w:b/>
          <w:sz w:val="32"/>
          <w:szCs w:val="32"/>
        </w:rPr>
      </w:pPr>
    </w:p>
    <w:p w:rsidR="002F4D7F" w:rsidRPr="00C97DED" w:rsidRDefault="002F4D7F" w:rsidP="002F4D7F">
      <w:pPr>
        <w:pStyle w:val="22"/>
        <w:numPr>
          <w:ilvl w:val="0"/>
          <w:numId w:val="6"/>
        </w:numPr>
        <w:tabs>
          <w:tab w:val="left" w:pos="708"/>
        </w:tabs>
        <w:spacing w:line="240" w:lineRule="auto"/>
        <w:jc w:val="center"/>
        <w:rPr>
          <w:b/>
          <w:sz w:val="32"/>
          <w:szCs w:val="32"/>
        </w:rPr>
      </w:pPr>
      <w:r w:rsidRPr="00C97DED">
        <w:rPr>
          <w:b/>
          <w:sz w:val="32"/>
          <w:szCs w:val="32"/>
        </w:rPr>
        <w:t xml:space="preserve">ПОЛОЖЕНИЕ </w:t>
      </w:r>
    </w:p>
    <w:p w:rsidR="002F4D7F" w:rsidRPr="00C97DED" w:rsidRDefault="002F4D7F" w:rsidP="002F4D7F">
      <w:pPr>
        <w:pStyle w:val="22"/>
        <w:numPr>
          <w:ilvl w:val="0"/>
          <w:numId w:val="6"/>
        </w:numPr>
        <w:tabs>
          <w:tab w:val="left" w:pos="708"/>
        </w:tabs>
        <w:spacing w:line="240" w:lineRule="auto"/>
        <w:jc w:val="center"/>
        <w:rPr>
          <w:b/>
          <w:sz w:val="32"/>
          <w:szCs w:val="32"/>
        </w:rPr>
      </w:pPr>
    </w:p>
    <w:p w:rsidR="00C3637C" w:rsidRDefault="002F4D7F" w:rsidP="00C97DED">
      <w:pPr>
        <w:ind w:right="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DED">
        <w:rPr>
          <w:rFonts w:ascii="Times New Roman" w:hAnsi="Times New Roman" w:cs="Times New Roman"/>
          <w:b/>
          <w:sz w:val="32"/>
          <w:szCs w:val="32"/>
        </w:rPr>
        <w:t>Об оплате труда работнико</w:t>
      </w:r>
      <w:r w:rsidR="00241BB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C3637C">
        <w:rPr>
          <w:rFonts w:ascii="Times New Roman" w:hAnsi="Times New Roman" w:cs="Times New Roman"/>
          <w:b/>
          <w:sz w:val="32"/>
          <w:szCs w:val="32"/>
        </w:rPr>
        <w:t xml:space="preserve">и руководителя </w:t>
      </w:r>
    </w:p>
    <w:p w:rsidR="00C3637C" w:rsidRDefault="00241BB4" w:rsidP="00C97DED">
      <w:pPr>
        <w:ind w:right="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дошкольного </w:t>
      </w:r>
    </w:p>
    <w:p w:rsidR="00241BB4" w:rsidRDefault="002F4D7F" w:rsidP="00C97DED">
      <w:pPr>
        <w:ind w:right="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DED">
        <w:rPr>
          <w:rFonts w:ascii="Times New Roman" w:hAnsi="Times New Roman" w:cs="Times New Roman"/>
          <w:b/>
          <w:sz w:val="32"/>
          <w:szCs w:val="32"/>
        </w:rPr>
        <w:t xml:space="preserve">образовательного </w:t>
      </w:r>
      <w:r w:rsidR="00241BB4" w:rsidRPr="00C97DED">
        <w:rPr>
          <w:rFonts w:ascii="Times New Roman" w:hAnsi="Times New Roman" w:cs="Times New Roman"/>
          <w:b/>
          <w:sz w:val="32"/>
          <w:szCs w:val="32"/>
        </w:rPr>
        <w:t xml:space="preserve">учреждения </w:t>
      </w:r>
    </w:p>
    <w:p w:rsidR="002F4D7F" w:rsidRPr="00C97DED" w:rsidRDefault="00241BB4" w:rsidP="00C97DED">
      <w:pPr>
        <w:ind w:right="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DED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Майский</w:t>
      </w:r>
      <w:r w:rsidR="002F4D7F" w:rsidRPr="00C97DE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детский сад» </w:t>
      </w:r>
    </w:p>
    <w:p w:rsidR="002F4D7F" w:rsidRPr="00C97DED" w:rsidRDefault="002F4D7F" w:rsidP="002F4D7F">
      <w:pPr>
        <w:spacing w:after="0" w:line="240" w:lineRule="auto"/>
        <w:ind w:right="-61"/>
        <w:rPr>
          <w:rFonts w:ascii="Times New Roman" w:hAnsi="Times New Roman" w:cs="Times New Roman"/>
          <w:sz w:val="24"/>
          <w:szCs w:val="24"/>
        </w:rPr>
      </w:pPr>
    </w:p>
    <w:p w:rsidR="002F4D7F" w:rsidRDefault="002F4D7F" w:rsidP="002F4D7F">
      <w:pP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2F4D7F" w:rsidRDefault="002F4D7F" w:rsidP="002F4D7F">
      <w:pP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2F4D7F" w:rsidRDefault="002F4D7F" w:rsidP="002F4D7F">
      <w:pP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2F4D7F" w:rsidRDefault="002F4D7F" w:rsidP="002F4D7F">
      <w:pP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2F4D7F" w:rsidRDefault="002F4D7F" w:rsidP="002F4D7F">
      <w:pP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2F4D7F" w:rsidRDefault="002F4D7F" w:rsidP="002F4D7F">
      <w:pP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2F4D7F" w:rsidRDefault="002F4D7F" w:rsidP="002F4D7F">
      <w:pP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2F4D7F" w:rsidRDefault="002F4D7F" w:rsidP="002F4D7F">
      <w:pP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2F4D7F" w:rsidRDefault="002F4D7F" w:rsidP="002F4D7F">
      <w:pP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2F4D7F" w:rsidRDefault="002F4D7F" w:rsidP="002F4D7F">
      <w:pP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2F4D7F" w:rsidRDefault="002F4D7F" w:rsidP="002F4D7F">
      <w:pP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2F4D7F" w:rsidRDefault="002F4D7F" w:rsidP="002F4D7F">
      <w:pPr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</w:p>
    <w:p w:rsidR="002F4D7F" w:rsidRDefault="002F4D7F" w:rsidP="000642DF">
      <w:pPr>
        <w:spacing w:after="0" w:line="240" w:lineRule="auto"/>
        <w:ind w:right="-61"/>
        <w:jc w:val="center"/>
        <w:rPr>
          <w:rFonts w:ascii="Times New Roman" w:hAnsi="Times New Roman"/>
          <w:sz w:val="24"/>
          <w:szCs w:val="24"/>
        </w:rPr>
      </w:pPr>
    </w:p>
    <w:p w:rsidR="002F4D7F" w:rsidRPr="00AD3A7E" w:rsidRDefault="000642DF" w:rsidP="000642DF">
      <w:pPr>
        <w:widowControl w:val="0"/>
        <w:tabs>
          <w:tab w:val="left" w:pos="38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С.Майск</w:t>
      </w:r>
    </w:p>
    <w:p w:rsidR="002F4D7F" w:rsidRPr="00AD3A7E" w:rsidRDefault="002F4D7F" w:rsidP="000642DF">
      <w:pPr>
        <w:widowControl w:val="0"/>
        <w:numPr>
          <w:ilvl w:val="0"/>
          <w:numId w:val="6"/>
        </w:numPr>
        <w:tabs>
          <w:tab w:val="left" w:pos="38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D7F" w:rsidRPr="00AD3A7E" w:rsidRDefault="002F4D7F" w:rsidP="000642DF">
      <w:pPr>
        <w:widowControl w:val="0"/>
        <w:numPr>
          <w:ilvl w:val="0"/>
          <w:numId w:val="6"/>
        </w:numPr>
        <w:tabs>
          <w:tab w:val="left" w:pos="38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A7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AD3A7E">
        <w:rPr>
          <w:rFonts w:ascii="Times New Roman" w:hAnsi="Times New Roman"/>
          <w:sz w:val="24"/>
          <w:szCs w:val="24"/>
        </w:rPr>
        <w:t xml:space="preserve"> г.</w:t>
      </w:r>
    </w:p>
    <w:p w:rsidR="002F4D7F" w:rsidRDefault="002F4D7F" w:rsidP="000642DF">
      <w:pPr>
        <w:spacing w:after="0" w:line="240" w:lineRule="auto"/>
        <w:ind w:right="-61"/>
        <w:jc w:val="center"/>
        <w:rPr>
          <w:rFonts w:ascii="Times New Roman" w:hAnsi="Times New Roman"/>
          <w:sz w:val="24"/>
          <w:szCs w:val="24"/>
        </w:rPr>
      </w:pPr>
    </w:p>
    <w:p w:rsidR="003F52C7" w:rsidRPr="000D2097" w:rsidRDefault="006F6249" w:rsidP="002F4D7F">
      <w:pPr>
        <w:spacing w:after="0" w:line="240" w:lineRule="auto"/>
        <w:ind w:right="-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F52C7" w:rsidRPr="000D2097" w:rsidRDefault="003F52C7" w:rsidP="002F4D7F">
      <w:pPr>
        <w:spacing w:after="0" w:line="240" w:lineRule="auto"/>
        <w:ind w:right="-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 xml:space="preserve">ОБ ОПЛАТЕ </w:t>
      </w:r>
      <w:r w:rsidR="00C84CA9" w:rsidRPr="000D2097">
        <w:rPr>
          <w:rFonts w:ascii="Times New Roman" w:hAnsi="Times New Roman" w:cs="Times New Roman"/>
          <w:b/>
          <w:sz w:val="24"/>
          <w:szCs w:val="24"/>
        </w:rPr>
        <w:t>ТРУДА РАБОТНИКОВ И РУКОВОДИТЕЛЯ</w:t>
      </w:r>
    </w:p>
    <w:p w:rsidR="003F52C7" w:rsidRPr="000D2097" w:rsidRDefault="000642DF" w:rsidP="002F4D7F">
      <w:pPr>
        <w:spacing w:after="0" w:line="240" w:lineRule="auto"/>
        <w:ind w:right="-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«Майский детский сад»</w:t>
      </w:r>
    </w:p>
    <w:p w:rsidR="00DC6297" w:rsidRPr="000D2097" w:rsidRDefault="003F52C7" w:rsidP="002F4D7F">
      <w:pPr>
        <w:spacing w:after="0" w:line="240" w:lineRule="auto"/>
        <w:ind w:right="-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>ОСИНСКОГО МУНИЦИПАЛЬНОГО РАЙОНА</w:t>
      </w:r>
      <w:r w:rsidR="002F4D7F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</w:p>
    <w:p w:rsidR="005D2C46" w:rsidRPr="000D2097" w:rsidRDefault="005D2C46" w:rsidP="000817CB">
      <w:pPr>
        <w:spacing w:after="0" w:line="240" w:lineRule="auto"/>
        <w:ind w:right="-61"/>
        <w:jc w:val="center"/>
        <w:rPr>
          <w:rFonts w:ascii="Times New Roman" w:hAnsi="Times New Roman" w:cs="Times New Roman"/>
          <w:sz w:val="24"/>
          <w:szCs w:val="24"/>
        </w:rPr>
      </w:pPr>
    </w:p>
    <w:p w:rsidR="00175754" w:rsidRPr="000D2097" w:rsidRDefault="00DC6297" w:rsidP="000817CB">
      <w:pPr>
        <w:pStyle w:val="1"/>
        <w:widowControl w:val="0"/>
        <w:tabs>
          <w:tab w:val="num" w:pos="0"/>
        </w:tabs>
        <w:suppressAutoHyphens/>
        <w:autoSpaceDN/>
        <w:adjustRightInd/>
        <w:spacing w:before="0" w:after="0"/>
        <w:ind w:right="-61" w:firstLine="720"/>
        <w:rPr>
          <w:rFonts w:ascii="Times New Roman" w:hAnsi="Times New Roman" w:cs="Times New Roman"/>
          <w:color w:val="auto"/>
        </w:rPr>
      </w:pPr>
      <w:r w:rsidRPr="000D2097">
        <w:rPr>
          <w:rFonts w:ascii="Times New Roman" w:hAnsi="Times New Roman" w:cs="Times New Roman"/>
          <w:color w:val="auto"/>
        </w:rPr>
        <w:t xml:space="preserve">Раздел </w:t>
      </w:r>
      <w:r w:rsidRPr="000D2097">
        <w:rPr>
          <w:rFonts w:ascii="Times New Roman" w:hAnsi="Times New Roman" w:cs="Times New Roman"/>
          <w:color w:val="auto"/>
          <w:lang w:val="en-US"/>
        </w:rPr>
        <w:t>I</w:t>
      </w:r>
      <w:r w:rsidRPr="000D2097">
        <w:rPr>
          <w:rFonts w:ascii="Times New Roman" w:hAnsi="Times New Roman" w:cs="Times New Roman"/>
          <w:color w:val="auto"/>
        </w:rPr>
        <w:t xml:space="preserve">. </w:t>
      </w:r>
      <w:r w:rsidR="003552C1" w:rsidRPr="000D2097">
        <w:rPr>
          <w:rFonts w:ascii="Times New Roman" w:hAnsi="Times New Roman" w:cs="Times New Roman"/>
          <w:color w:val="auto"/>
        </w:rPr>
        <w:t>Общие положения</w:t>
      </w:r>
    </w:p>
    <w:p w:rsidR="00C20E05" w:rsidRPr="000D2097" w:rsidRDefault="00C20E05" w:rsidP="0008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C6297" w:rsidP="00842875">
      <w:pPr>
        <w:pStyle w:val="1"/>
        <w:widowControl w:val="0"/>
        <w:tabs>
          <w:tab w:val="num" w:pos="0"/>
        </w:tabs>
        <w:suppressAutoHyphens/>
        <w:autoSpaceDN/>
        <w:adjustRightInd/>
        <w:spacing w:before="0" w:after="0"/>
        <w:ind w:right="-61"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1" w:name="sub_1011"/>
      <w:bookmarkEnd w:id="0"/>
      <w:r w:rsidRPr="000D2097">
        <w:rPr>
          <w:rFonts w:ascii="Times New Roman" w:hAnsi="Times New Roman" w:cs="Times New Roman"/>
          <w:b w:val="0"/>
          <w:bCs w:val="0"/>
          <w:color w:val="auto"/>
        </w:rPr>
        <w:t>1</w:t>
      </w:r>
      <w:r w:rsidR="009B5447" w:rsidRPr="000D2097">
        <w:rPr>
          <w:rFonts w:ascii="Times New Roman" w:hAnsi="Times New Roman" w:cs="Times New Roman"/>
          <w:b w:val="0"/>
          <w:bCs w:val="0"/>
          <w:color w:val="auto"/>
        </w:rPr>
        <w:t>.1</w:t>
      </w:r>
      <w:r w:rsidRPr="000D2097">
        <w:rPr>
          <w:rFonts w:ascii="Times New Roman" w:hAnsi="Times New Roman" w:cs="Times New Roman"/>
          <w:b w:val="0"/>
          <w:bCs w:val="0"/>
          <w:color w:val="auto"/>
        </w:rPr>
        <w:t xml:space="preserve">. Настоящее Положение об оплате </w:t>
      </w:r>
      <w:r w:rsidR="00C84CA9" w:rsidRPr="000D2097">
        <w:rPr>
          <w:rFonts w:ascii="Times New Roman" w:hAnsi="Times New Roman" w:cs="Times New Roman"/>
          <w:b w:val="0"/>
          <w:bCs w:val="0"/>
          <w:color w:val="auto"/>
        </w:rPr>
        <w:t>труда работников и руководителя</w:t>
      </w:r>
      <w:r w:rsidRPr="000D209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C84CA9" w:rsidRPr="000D2097">
        <w:rPr>
          <w:rFonts w:ascii="Times New Roman" w:hAnsi="Times New Roman" w:cs="Times New Roman"/>
          <w:b w:val="0"/>
          <w:bCs w:val="0"/>
          <w:color w:val="auto"/>
        </w:rPr>
        <w:t>МБ</w:t>
      </w:r>
      <w:r w:rsidR="00241BB4">
        <w:rPr>
          <w:rFonts w:ascii="Times New Roman" w:hAnsi="Times New Roman" w:cs="Times New Roman"/>
          <w:b w:val="0"/>
          <w:bCs w:val="0"/>
          <w:color w:val="auto"/>
        </w:rPr>
        <w:t>ДОУ «Майский детский сад</w:t>
      </w:r>
      <w:r w:rsidR="00C84CA9" w:rsidRPr="000D2097">
        <w:rPr>
          <w:rFonts w:ascii="Times New Roman" w:hAnsi="Times New Roman" w:cs="Times New Roman"/>
          <w:b w:val="0"/>
          <w:bCs w:val="0"/>
          <w:color w:val="auto"/>
        </w:rPr>
        <w:t xml:space="preserve">» </w:t>
      </w:r>
      <w:r w:rsidR="00BC1C68" w:rsidRPr="000D2097">
        <w:rPr>
          <w:rFonts w:ascii="Times New Roman" w:hAnsi="Times New Roman" w:cs="Times New Roman"/>
          <w:b w:val="0"/>
          <w:bCs w:val="0"/>
          <w:color w:val="auto"/>
        </w:rPr>
        <w:t>Осинского муниципального</w:t>
      </w:r>
      <w:r w:rsidRPr="000D2097">
        <w:rPr>
          <w:rFonts w:ascii="Times New Roman" w:hAnsi="Times New Roman" w:cs="Times New Roman"/>
          <w:b w:val="0"/>
          <w:bCs w:val="0"/>
          <w:color w:val="auto"/>
        </w:rPr>
        <w:t xml:space="preserve"> район</w:t>
      </w:r>
      <w:r w:rsidR="00BC1C68" w:rsidRPr="000D2097">
        <w:rPr>
          <w:rFonts w:ascii="Times New Roman" w:hAnsi="Times New Roman" w:cs="Times New Roman"/>
          <w:b w:val="0"/>
          <w:bCs w:val="0"/>
          <w:color w:val="auto"/>
        </w:rPr>
        <w:t>а</w:t>
      </w:r>
      <w:r w:rsidRPr="000D2097">
        <w:rPr>
          <w:rFonts w:ascii="Times New Roman" w:hAnsi="Times New Roman" w:cs="Times New Roman"/>
          <w:b w:val="0"/>
          <w:bCs w:val="0"/>
          <w:color w:val="auto"/>
        </w:rPr>
        <w:t xml:space="preserve"> (далее </w:t>
      </w:r>
      <w:r w:rsidR="00C07BC2" w:rsidRPr="000D2097">
        <w:rPr>
          <w:rFonts w:ascii="Times New Roman" w:hAnsi="Times New Roman" w:cs="Times New Roman"/>
          <w:b w:val="0"/>
          <w:bCs w:val="0"/>
          <w:color w:val="auto"/>
        </w:rPr>
        <w:t>–</w:t>
      </w:r>
      <w:r w:rsidRPr="000D2097">
        <w:rPr>
          <w:rFonts w:ascii="Times New Roman" w:hAnsi="Times New Roman" w:cs="Times New Roman"/>
          <w:b w:val="0"/>
          <w:bCs w:val="0"/>
          <w:color w:val="auto"/>
        </w:rPr>
        <w:t xml:space="preserve"> Положение</w:t>
      </w:r>
      <w:r w:rsidR="00C07BC2" w:rsidRPr="000D2097">
        <w:rPr>
          <w:rFonts w:ascii="Times New Roman" w:hAnsi="Times New Roman" w:cs="Times New Roman"/>
          <w:b w:val="0"/>
          <w:bCs w:val="0"/>
          <w:color w:val="auto"/>
        </w:rPr>
        <w:t>)</w:t>
      </w:r>
      <w:r w:rsidR="003A3857" w:rsidRPr="000D209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C07BC2" w:rsidRPr="000D2097">
        <w:rPr>
          <w:rFonts w:ascii="Times New Roman" w:hAnsi="Times New Roman" w:cs="Times New Roman"/>
          <w:b w:val="0"/>
          <w:bCs w:val="0"/>
          <w:color w:val="auto"/>
        </w:rPr>
        <w:t>разработано в соответствии с Е</w:t>
      </w:r>
      <w:r w:rsidRPr="000D2097">
        <w:rPr>
          <w:rFonts w:ascii="Times New Roman" w:hAnsi="Times New Roman" w:cs="Times New Roman"/>
          <w:b w:val="0"/>
          <w:bCs w:val="0"/>
          <w:color w:val="auto"/>
        </w:rPr>
        <w:t xml:space="preserve">диными рекомендациями по установлению на федеральном, региональном и местном уровнях систем оплаты труда работников государственных и </w:t>
      </w:r>
      <w:r w:rsidR="00564AFE" w:rsidRPr="000D2097">
        <w:rPr>
          <w:rFonts w:ascii="Times New Roman" w:hAnsi="Times New Roman" w:cs="Times New Roman"/>
          <w:b w:val="0"/>
          <w:bCs w:val="0"/>
          <w:color w:val="auto"/>
        </w:rPr>
        <w:t>муниципальных учреждений на 2017</w:t>
      </w:r>
      <w:r w:rsidRPr="000D2097">
        <w:rPr>
          <w:rFonts w:ascii="Times New Roman" w:hAnsi="Times New Roman" w:cs="Times New Roman"/>
          <w:b w:val="0"/>
          <w:bCs w:val="0"/>
          <w:color w:val="auto"/>
        </w:rPr>
        <w:t xml:space="preserve"> год, утвержденными решением Российской трехсторонней комиссией по регулированию социально-трудовых отношений от 2</w:t>
      </w:r>
      <w:r w:rsidR="00564AFE" w:rsidRPr="000D2097">
        <w:rPr>
          <w:rFonts w:ascii="Times New Roman" w:hAnsi="Times New Roman" w:cs="Times New Roman"/>
          <w:b w:val="0"/>
          <w:bCs w:val="0"/>
          <w:color w:val="auto"/>
        </w:rPr>
        <w:t>3 декабря 2016 г., протокол № 11</w:t>
      </w:r>
      <w:r w:rsidRPr="000D2097">
        <w:rPr>
          <w:rFonts w:ascii="Times New Roman" w:hAnsi="Times New Roman" w:cs="Times New Roman"/>
          <w:b w:val="0"/>
          <w:bCs w:val="0"/>
          <w:color w:val="auto"/>
        </w:rPr>
        <w:t>,</w:t>
      </w:r>
      <w:bookmarkStart w:id="2" w:name="sub_1012"/>
      <w:bookmarkEnd w:id="1"/>
      <w:r w:rsidR="00BF68AE" w:rsidRPr="000D2097">
        <w:rPr>
          <w:rFonts w:ascii="Times New Roman" w:hAnsi="Times New Roman" w:cs="Times New Roman"/>
          <w:b w:val="0"/>
          <w:bCs w:val="0"/>
          <w:color w:val="auto"/>
        </w:rPr>
        <w:t xml:space="preserve"> со статьями 144 и </w:t>
      </w:r>
      <w:r w:rsidRPr="000D2097">
        <w:rPr>
          <w:rFonts w:ascii="Times New Roman" w:hAnsi="Times New Roman" w:cs="Times New Roman"/>
          <w:b w:val="0"/>
          <w:bCs w:val="0"/>
          <w:color w:val="auto"/>
        </w:rPr>
        <w:t xml:space="preserve">145 </w:t>
      </w:r>
      <w:r w:rsidR="00BF68AE" w:rsidRPr="000D2097">
        <w:rPr>
          <w:rFonts w:ascii="Times New Roman" w:hAnsi="Times New Roman" w:cs="Times New Roman"/>
          <w:b w:val="0"/>
          <w:bCs w:val="0"/>
          <w:color w:val="auto"/>
        </w:rPr>
        <w:t>Трудово</w:t>
      </w:r>
      <w:r w:rsidR="00CF0B1F" w:rsidRPr="000D2097">
        <w:rPr>
          <w:rFonts w:ascii="Times New Roman" w:hAnsi="Times New Roman" w:cs="Times New Roman"/>
          <w:b w:val="0"/>
          <w:bCs w:val="0"/>
          <w:color w:val="auto"/>
        </w:rPr>
        <w:t>го кодекса Российской Федерации</w:t>
      </w:r>
      <w:r w:rsidR="00B851BF" w:rsidRPr="000D2097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DC6297" w:rsidRPr="000D2097" w:rsidRDefault="009B544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1.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2. Положение является основанием для установления системы оплаты </w:t>
      </w:r>
      <w:r w:rsidR="00D062C5">
        <w:rPr>
          <w:rFonts w:ascii="Times New Roman" w:hAnsi="Times New Roman" w:cs="Times New Roman"/>
          <w:sz w:val="24"/>
          <w:szCs w:val="24"/>
        </w:rPr>
        <w:t>труда работников и руководителя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241BB4">
        <w:rPr>
          <w:rFonts w:ascii="Times New Roman" w:hAnsi="Times New Roman" w:cs="Times New Roman"/>
          <w:sz w:val="24"/>
          <w:szCs w:val="24"/>
        </w:rPr>
        <w:t>МБДОУ «Майский детский сад</w:t>
      </w:r>
      <w:r w:rsidR="00D062C5">
        <w:rPr>
          <w:rFonts w:ascii="Times New Roman" w:hAnsi="Times New Roman" w:cs="Times New Roman"/>
          <w:sz w:val="24"/>
          <w:szCs w:val="24"/>
        </w:rPr>
        <w:t xml:space="preserve">» 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B4141D" w:rsidRPr="000D2097">
        <w:rPr>
          <w:rFonts w:ascii="Times New Roman" w:hAnsi="Times New Roman" w:cs="Times New Roman"/>
          <w:sz w:val="24"/>
          <w:szCs w:val="24"/>
        </w:rPr>
        <w:t xml:space="preserve">Осинского муниципального </w:t>
      </w:r>
      <w:r w:rsidR="00DC6297" w:rsidRPr="000D2097">
        <w:rPr>
          <w:rFonts w:ascii="Times New Roman" w:hAnsi="Times New Roman" w:cs="Times New Roman"/>
          <w:sz w:val="24"/>
          <w:szCs w:val="24"/>
        </w:rPr>
        <w:t>район</w:t>
      </w:r>
      <w:r w:rsidR="00B4141D" w:rsidRPr="000D2097">
        <w:rPr>
          <w:rFonts w:ascii="Times New Roman" w:hAnsi="Times New Roman" w:cs="Times New Roman"/>
          <w:sz w:val="24"/>
          <w:szCs w:val="24"/>
        </w:rPr>
        <w:t>а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,  реализующих программы </w:t>
      </w:r>
      <w:r w:rsidR="00B41059">
        <w:rPr>
          <w:rFonts w:ascii="Times New Roman" w:hAnsi="Times New Roman" w:cs="Times New Roman"/>
          <w:sz w:val="24"/>
          <w:szCs w:val="24"/>
        </w:rPr>
        <w:t>дошкольного</w:t>
      </w:r>
      <w:r w:rsidR="00D062C5">
        <w:rPr>
          <w:rFonts w:ascii="Times New Roman" w:hAnsi="Times New Roman" w:cs="Times New Roman"/>
          <w:sz w:val="24"/>
          <w:szCs w:val="24"/>
        </w:rPr>
        <w:t xml:space="preserve"> </w:t>
      </w:r>
      <w:r w:rsidR="00DC6297" w:rsidRPr="000D2097">
        <w:rPr>
          <w:rFonts w:ascii="Times New Roman" w:hAnsi="Times New Roman" w:cs="Times New Roman"/>
          <w:sz w:val="24"/>
          <w:szCs w:val="24"/>
        </w:rPr>
        <w:t>образования (далее – Учреждения)</w:t>
      </w:r>
      <w:bookmarkEnd w:id="2"/>
      <w:r w:rsidR="00DC6297" w:rsidRPr="000D2097">
        <w:rPr>
          <w:rFonts w:ascii="Times New Roman" w:hAnsi="Times New Roman" w:cs="Times New Roman"/>
          <w:sz w:val="24"/>
          <w:szCs w:val="24"/>
        </w:rPr>
        <w:t>, и включает в себя: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минимальные оклады (ставки) заработной платы по профессиональным квалификационным группам (далее - ПКГ) работников;</w:t>
      </w:r>
    </w:p>
    <w:p w:rsidR="001817DF" w:rsidRPr="000D2097" w:rsidRDefault="001817DF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должностные оклады руководителей;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  размеры повышающих коэффициентов к окладам (ставкам) работников;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условия осуществления и рекомендуемые размеры выплат компенсационного характера;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 условия осуществления выплат стимулирующего характера</w:t>
      </w:r>
      <w:r w:rsidR="00665084" w:rsidRPr="000D2097">
        <w:rPr>
          <w:rFonts w:ascii="Times New Roman" w:hAnsi="Times New Roman" w:cs="Times New Roman"/>
          <w:sz w:val="24"/>
          <w:szCs w:val="24"/>
        </w:rPr>
        <w:t>;</w:t>
      </w:r>
    </w:p>
    <w:p w:rsidR="00DC6297" w:rsidRPr="000D2097" w:rsidRDefault="009B5447" w:rsidP="00842875">
      <w:pPr>
        <w:pStyle w:val="a6"/>
        <w:ind w:right="-61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13"/>
      <w:r w:rsidRPr="000D2097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DC6297" w:rsidRPr="000D2097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bookmarkStart w:id="4" w:name="sub_1014"/>
      <w:bookmarkEnd w:id="3"/>
      <w:r w:rsidR="00DC6297" w:rsidRPr="000D2097">
        <w:rPr>
          <w:rFonts w:ascii="Times New Roman" w:hAnsi="Times New Roman" w:cs="Times New Roman"/>
          <w:color w:val="auto"/>
          <w:sz w:val="24"/>
          <w:szCs w:val="24"/>
        </w:rPr>
        <w:t xml:space="preserve">Минимальные оклады (ставки) по профессиональным квалификационным группам работников устанавливаются в размере не ниже соответствующих рекомендованных  размеров минимальных окладов (ставок), утвержденных настоящим Положением. 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Минимальные оклады (ставки) работников устанавливаются по квалификационным уровням профессиональных квалификационных групп на основе требований к профессиональной подготовке и к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</w:t>
      </w:r>
      <w:r w:rsidR="00B4141D" w:rsidRPr="000D2097">
        <w:rPr>
          <w:rFonts w:ascii="Times New Roman" w:hAnsi="Times New Roman" w:cs="Times New Roman"/>
          <w:sz w:val="24"/>
          <w:szCs w:val="24"/>
        </w:rPr>
        <w:t>.</w:t>
      </w:r>
    </w:p>
    <w:p w:rsidR="00DC6297" w:rsidRPr="000D2097" w:rsidRDefault="009B5447" w:rsidP="00842875">
      <w:pPr>
        <w:pStyle w:val="a6"/>
        <w:ind w:right="-61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2097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DC6297" w:rsidRPr="000D2097">
        <w:rPr>
          <w:rFonts w:ascii="Times New Roman" w:hAnsi="Times New Roman" w:cs="Times New Roman"/>
          <w:color w:val="auto"/>
          <w:sz w:val="24"/>
          <w:szCs w:val="24"/>
        </w:rPr>
        <w:t xml:space="preserve">4. Система оплаты </w:t>
      </w:r>
      <w:r w:rsidR="00D062C5">
        <w:rPr>
          <w:rFonts w:ascii="Times New Roman" w:hAnsi="Times New Roman" w:cs="Times New Roman"/>
          <w:color w:val="auto"/>
          <w:sz w:val="24"/>
          <w:szCs w:val="24"/>
        </w:rPr>
        <w:t xml:space="preserve">труда работников и руководителя </w:t>
      </w:r>
      <w:r w:rsidR="00241BB4">
        <w:rPr>
          <w:rFonts w:ascii="Times New Roman" w:hAnsi="Times New Roman" w:cs="Times New Roman"/>
          <w:sz w:val="24"/>
          <w:szCs w:val="24"/>
        </w:rPr>
        <w:t>МБДОУ «Майский детский сад</w:t>
      </w:r>
      <w:r w:rsidR="00D062C5">
        <w:rPr>
          <w:rFonts w:ascii="Times New Roman" w:hAnsi="Times New Roman" w:cs="Times New Roman"/>
          <w:sz w:val="24"/>
          <w:szCs w:val="24"/>
        </w:rPr>
        <w:t xml:space="preserve">» </w:t>
      </w:r>
      <w:r w:rsidR="00D062C5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DC6297" w:rsidRPr="000D2097">
        <w:rPr>
          <w:rFonts w:ascii="Times New Roman" w:hAnsi="Times New Roman" w:cs="Times New Roman"/>
          <w:color w:val="auto"/>
          <w:sz w:val="24"/>
          <w:szCs w:val="24"/>
        </w:rPr>
        <w:t xml:space="preserve">устанавливается в соответствии с законодательством Российской Федерации, Иркутской области, нормативными правовыми актами </w:t>
      </w:r>
      <w:r w:rsidR="00B4141D" w:rsidRPr="000D2097">
        <w:rPr>
          <w:rFonts w:ascii="Times New Roman" w:hAnsi="Times New Roman" w:cs="Times New Roman"/>
          <w:color w:val="auto"/>
          <w:sz w:val="24"/>
          <w:szCs w:val="24"/>
        </w:rPr>
        <w:t>Осинского муниципального района</w:t>
      </w:r>
      <w:r w:rsidR="00DC6297" w:rsidRPr="000D2097">
        <w:rPr>
          <w:rFonts w:ascii="Times New Roman" w:hAnsi="Times New Roman" w:cs="Times New Roman"/>
          <w:color w:val="auto"/>
          <w:sz w:val="24"/>
          <w:szCs w:val="24"/>
        </w:rPr>
        <w:t>, содержащими нормы трудового права, настоящим Положением, а также с учетом мнения представителей районной организации профсоюза работников образования.</w:t>
      </w:r>
    </w:p>
    <w:p w:rsidR="009B5447" w:rsidRPr="000D2097" w:rsidRDefault="009B5447" w:rsidP="00842875">
      <w:pPr>
        <w:pStyle w:val="a6"/>
        <w:ind w:right="-61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2097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DC6297" w:rsidRPr="000D2097">
        <w:rPr>
          <w:rFonts w:ascii="Times New Roman" w:hAnsi="Times New Roman" w:cs="Times New Roman"/>
          <w:color w:val="auto"/>
          <w:sz w:val="24"/>
          <w:szCs w:val="24"/>
        </w:rPr>
        <w:t>5. Учреждение в соответствии с настоящим Положением разрабатывает положение  об оплате труда работников и утверждает после согласования с профсоюзным комитетом учреждения, предварительно направив его в Осинское</w:t>
      </w:r>
      <w:r w:rsidR="00387154" w:rsidRPr="000D20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6297" w:rsidRPr="000D2097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муниципальное управление образования </w:t>
      </w:r>
      <w:r w:rsidR="003A3857" w:rsidRPr="000D2097">
        <w:rPr>
          <w:rFonts w:ascii="Times New Roman" w:hAnsi="Times New Roman" w:cs="Times New Roman"/>
          <w:color w:val="auto"/>
          <w:sz w:val="24"/>
          <w:szCs w:val="24"/>
        </w:rPr>
        <w:t xml:space="preserve">(далее Осинское МУО) </w:t>
      </w:r>
      <w:r w:rsidR="00DC6297" w:rsidRPr="000D2097">
        <w:rPr>
          <w:rFonts w:ascii="Times New Roman" w:hAnsi="Times New Roman" w:cs="Times New Roman"/>
          <w:color w:val="auto"/>
          <w:sz w:val="24"/>
          <w:szCs w:val="24"/>
        </w:rPr>
        <w:t>для экспертизы, осуществляемой с участием представителей районной организации профсоюза работников образования. Экспертиза проводится Осинским МУО в течение трех рабочих дней после дня получения проекта положения.</w:t>
      </w:r>
    </w:p>
    <w:p w:rsidR="00DC6297" w:rsidRPr="000D2097" w:rsidRDefault="009B5447" w:rsidP="00842875">
      <w:pPr>
        <w:pStyle w:val="210"/>
        <w:spacing w:after="0" w:line="240" w:lineRule="auto"/>
        <w:ind w:right="-61" w:firstLine="720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1.</w:t>
      </w:r>
      <w:r w:rsidR="00AA2F48" w:rsidRPr="000D2097">
        <w:rPr>
          <w:rFonts w:ascii="Times New Roman" w:hAnsi="Times New Roman" w:cs="Times New Roman"/>
        </w:rPr>
        <w:t>6. Заработная плата работника</w:t>
      </w:r>
      <w:r w:rsidR="00DC6297" w:rsidRPr="000D2097">
        <w:rPr>
          <w:rFonts w:ascii="Times New Roman" w:hAnsi="Times New Roman" w:cs="Times New Roman"/>
        </w:rPr>
        <w:t xml:space="preserve"> рассчитывается по формуле: </w:t>
      </w:r>
    </w:p>
    <w:p w:rsidR="00017247" w:rsidRPr="000D2097" w:rsidRDefault="0001724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ЗП = ДО + Кв + Св, где</w:t>
      </w:r>
    </w:p>
    <w:p w:rsidR="00017247" w:rsidRPr="000D2097" w:rsidRDefault="0001724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ЗП  - заработная плата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ДО - должностной оклад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Кв  - компенсационные выплаты</w:t>
      </w:r>
    </w:p>
    <w:p w:rsidR="00010B23" w:rsidRPr="000D2097" w:rsidRDefault="00DC6297" w:rsidP="00D062C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Св  - стимулирующие выплаты</w:t>
      </w:r>
    </w:p>
    <w:p w:rsidR="00017247" w:rsidRPr="000D2097" w:rsidRDefault="00017247" w:rsidP="00D062C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1. 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7. </w:t>
      </w:r>
      <w:r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Должностной оклад рассчитывается по следующей формуле:  </w:t>
      </w:r>
    </w:p>
    <w:p w:rsidR="00017247" w:rsidRPr="000D2097" w:rsidRDefault="00842C91" w:rsidP="00D062C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ДО = О + О * ПК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+ О * ППК + ДПК, где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О </w:t>
      </w:r>
      <w:r w:rsidRPr="000D2097">
        <w:rPr>
          <w:rFonts w:ascii="Times New Roman" w:hAnsi="Times New Roman" w:cs="Times New Roman"/>
          <w:b/>
          <w:bCs/>
          <w:sz w:val="24"/>
          <w:szCs w:val="24"/>
        </w:rPr>
        <w:t xml:space="preserve">-   </w:t>
      </w:r>
      <w:r w:rsidRPr="000D2097">
        <w:rPr>
          <w:rFonts w:ascii="Times New Roman" w:hAnsi="Times New Roman" w:cs="Times New Roman"/>
          <w:sz w:val="24"/>
          <w:szCs w:val="24"/>
        </w:rPr>
        <w:t xml:space="preserve">минимальный оклад (ставка) 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ПК - повышающий коэффициент к минимальному окладу (ставки) по занимаемой должности</w:t>
      </w:r>
    </w:p>
    <w:p w:rsidR="00DC6297" w:rsidRPr="000D2097" w:rsidRDefault="007F79B6" w:rsidP="00842875">
      <w:pPr>
        <w:pStyle w:val="a6"/>
        <w:ind w:right="-61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2097">
        <w:rPr>
          <w:rFonts w:ascii="Times New Roman" w:hAnsi="Times New Roman" w:cs="Times New Roman"/>
          <w:color w:val="auto"/>
          <w:sz w:val="24"/>
          <w:szCs w:val="24"/>
        </w:rPr>
        <w:t>ПП</w:t>
      </w:r>
      <w:r w:rsidR="00184F2B" w:rsidRPr="000D2097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DC6297" w:rsidRPr="000D2097">
        <w:rPr>
          <w:rFonts w:ascii="Times New Roman" w:hAnsi="Times New Roman" w:cs="Times New Roman"/>
          <w:color w:val="auto"/>
          <w:sz w:val="24"/>
          <w:szCs w:val="24"/>
        </w:rPr>
        <w:t xml:space="preserve">  -  персональный повышающий коэффициент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ДПК - дополнительный повышающий коэффициент за ученую степень и звание. При наличии у работника нескольких оснований для </w:t>
      </w:r>
      <w:r w:rsidR="007F3F2D" w:rsidRPr="000D2097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Pr="000D2097">
        <w:rPr>
          <w:rFonts w:ascii="Times New Roman" w:hAnsi="Times New Roman" w:cs="Times New Roman"/>
          <w:sz w:val="24"/>
          <w:szCs w:val="24"/>
        </w:rPr>
        <w:t>дополнительного повышаю</w:t>
      </w:r>
      <w:r w:rsidR="00762C83" w:rsidRPr="000D2097">
        <w:rPr>
          <w:rFonts w:ascii="Times New Roman" w:hAnsi="Times New Roman" w:cs="Times New Roman"/>
          <w:sz w:val="24"/>
          <w:szCs w:val="24"/>
        </w:rPr>
        <w:t xml:space="preserve">щего коэффициента данная выплата </w:t>
      </w:r>
      <w:r w:rsidR="007F3F2D" w:rsidRPr="000D2097">
        <w:rPr>
          <w:rFonts w:ascii="Times New Roman" w:hAnsi="Times New Roman" w:cs="Times New Roman"/>
          <w:sz w:val="24"/>
          <w:szCs w:val="24"/>
        </w:rPr>
        <w:t>определяется</w:t>
      </w:r>
      <w:r w:rsidR="00762C83" w:rsidRPr="000D2097">
        <w:rPr>
          <w:rFonts w:ascii="Times New Roman" w:hAnsi="Times New Roman" w:cs="Times New Roman"/>
          <w:sz w:val="24"/>
          <w:szCs w:val="24"/>
        </w:rPr>
        <w:t xml:space="preserve"> по наивысшей степени или наивысшему званию</w:t>
      </w:r>
      <w:r w:rsidRPr="000D2097">
        <w:rPr>
          <w:rFonts w:ascii="Times New Roman" w:hAnsi="Times New Roman" w:cs="Times New Roman"/>
          <w:sz w:val="24"/>
          <w:szCs w:val="24"/>
        </w:rPr>
        <w:t>. Все повышающие коэффициенты начисляемые на размер минимального оклада (ставки) будут образовывать должностной оклад. Компенсационные выплаты начисляются к должностному окладу.</w:t>
      </w:r>
    </w:p>
    <w:p w:rsidR="00DC6297" w:rsidRPr="000D2097" w:rsidRDefault="00017247" w:rsidP="00842875">
      <w:pPr>
        <w:pStyle w:val="ConsPlusNormal"/>
        <w:widowControl/>
        <w:ind w:right="-61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1.8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. Работникам </w:t>
      </w:r>
      <w:r w:rsidR="00D062C5">
        <w:rPr>
          <w:rFonts w:ascii="Times New Roman" w:hAnsi="Times New Roman" w:cs="Times New Roman"/>
          <w:sz w:val="24"/>
          <w:szCs w:val="24"/>
        </w:rPr>
        <w:t>МБ</w:t>
      </w:r>
      <w:r w:rsidR="00241BB4">
        <w:rPr>
          <w:rFonts w:ascii="Times New Roman" w:hAnsi="Times New Roman" w:cs="Times New Roman"/>
          <w:sz w:val="24"/>
          <w:szCs w:val="24"/>
        </w:rPr>
        <w:t>ДОУ «Майский детский сад</w:t>
      </w:r>
      <w:r w:rsidR="00D062C5">
        <w:rPr>
          <w:rFonts w:ascii="Times New Roman" w:hAnsi="Times New Roman" w:cs="Times New Roman"/>
          <w:sz w:val="24"/>
          <w:szCs w:val="24"/>
        </w:rPr>
        <w:t>»</w:t>
      </w:r>
      <w:r w:rsidR="007F79B6" w:rsidRPr="000D2097">
        <w:rPr>
          <w:rFonts w:ascii="Times New Roman" w:hAnsi="Times New Roman" w:cs="Times New Roman"/>
          <w:sz w:val="24"/>
          <w:szCs w:val="24"/>
        </w:rPr>
        <w:t>, занимающим штатные должности,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устанавливаются дополнительный повышающий коэффициент:</w:t>
      </w:r>
    </w:p>
    <w:p w:rsidR="00DC6297" w:rsidRPr="000D2097" w:rsidRDefault="00DC6297" w:rsidP="00842875">
      <w:pPr>
        <w:pStyle w:val="21"/>
        <w:widowControl w:val="0"/>
        <w:tabs>
          <w:tab w:val="clear" w:pos="0"/>
        </w:tabs>
        <w:autoSpaceDE w:val="0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за ученую степень кандидата наук – 3000 рублей;</w:t>
      </w:r>
    </w:p>
    <w:p w:rsidR="00DC6297" w:rsidRPr="000D2097" w:rsidRDefault="00DC6297" w:rsidP="00842875">
      <w:pPr>
        <w:pStyle w:val="21"/>
        <w:widowControl w:val="0"/>
        <w:tabs>
          <w:tab w:val="clear" w:pos="0"/>
        </w:tabs>
        <w:autoSpaceDE w:val="0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за ученую степень доктора наук – 7000 рублей;</w:t>
      </w:r>
    </w:p>
    <w:p w:rsidR="00DC6297" w:rsidRPr="000D2097" w:rsidRDefault="00DC6297" w:rsidP="00842875">
      <w:pPr>
        <w:pStyle w:val="21"/>
        <w:widowControl w:val="0"/>
        <w:tabs>
          <w:tab w:val="clear" w:pos="0"/>
        </w:tabs>
        <w:autoSpaceDE w:val="0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за ученое звание доцента – 40 процентов от минимального оклада (ставки);</w:t>
      </w:r>
    </w:p>
    <w:p w:rsidR="00DC6297" w:rsidRPr="000D2097" w:rsidRDefault="00DC6297" w:rsidP="00842875">
      <w:pPr>
        <w:pStyle w:val="ConsNormal"/>
        <w:widowControl/>
        <w:ind w:right="-61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за ученое звание профессора – 60 процентов от минимального оклада (ставка).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Дополнительный повышающий коэффициент устанавливается:</w:t>
      </w:r>
    </w:p>
    <w:p w:rsidR="00DC6297" w:rsidRPr="000D2097" w:rsidRDefault="00DC6297" w:rsidP="00842875">
      <w:pPr>
        <w:spacing w:after="0" w:line="240" w:lineRule="auto"/>
        <w:ind w:right="-61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работникам Учреждений, имеющим почетное звание «Народный у</w:t>
      </w:r>
      <w:r w:rsidR="00565C88" w:rsidRPr="000D2097">
        <w:rPr>
          <w:rFonts w:ascii="Times New Roman" w:hAnsi="Times New Roman" w:cs="Times New Roman"/>
          <w:sz w:val="24"/>
          <w:szCs w:val="24"/>
        </w:rPr>
        <w:t xml:space="preserve">читель Российской Федерации» - </w:t>
      </w:r>
      <w:r w:rsidR="0010672B" w:rsidRPr="000D2097">
        <w:rPr>
          <w:rFonts w:ascii="Times New Roman" w:hAnsi="Times New Roman" w:cs="Times New Roman"/>
          <w:sz w:val="24"/>
          <w:szCs w:val="24"/>
        </w:rPr>
        <w:t>20</w:t>
      </w:r>
      <w:r w:rsidRPr="000D2097">
        <w:rPr>
          <w:rFonts w:ascii="Times New Roman" w:hAnsi="Times New Roman" w:cs="Times New Roman"/>
          <w:sz w:val="24"/>
          <w:szCs w:val="24"/>
        </w:rPr>
        <w:t xml:space="preserve"> % </w:t>
      </w:r>
      <w:r w:rsidR="0010672B" w:rsidRPr="000D2097">
        <w:rPr>
          <w:rFonts w:ascii="Times New Roman" w:hAnsi="Times New Roman" w:cs="Times New Roman"/>
          <w:sz w:val="24"/>
          <w:szCs w:val="24"/>
        </w:rPr>
        <w:t>минимального</w:t>
      </w:r>
      <w:r w:rsidRPr="000D2097">
        <w:rPr>
          <w:rFonts w:ascii="Times New Roman" w:hAnsi="Times New Roman" w:cs="Times New Roman"/>
          <w:sz w:val="24"/>
          <w:szCs w:val="24"/>
        </w:rPr>
        <w:t xml:space="preserve"> оклада (ставки);</w:t>
      </w:r>
    </w:p>
    <w:p w:rsidR="00DC6297" w:rsidRPr="000D2097" w:rsidRDefault="00DC6297" w:rsidP="00842875">
      <w:pPr>
        <w:spacing w:after="0" w:line="240" w:lineRule="auto"/>
        <w:ind w:right="-61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работникам Учреждений, имеющим почетные звания «Заслуженный учитель школы РСФСР», «Заслуженный учитель Российской Федерации», «Заслуженный мастер профессионально-технического образования РСФСР», «Заслуженный работник культуры Российской Федерации», «Заслуженный работник физической культуры Российской Федерации», «Заслуженный врач Российской Федерации», «Заслуженный юрист Российской Федерации», при условии соответствия почетного звания профилю педагогической деятельности</w:t>
      </w:r>
      <w:r w:rsidR="00E84966" w:rsidRPr="000D2097">
        <w:rPr>
          <w:rFonts w:ascii="Times New Roman" w:hAnsi="Times New Roman" w:cs="Times New Roman"/>
          <w:sz w:val="24"/>
          <w:szCs w:val="24"/>
        </w:rPr>
        <w:t xml:space="preserve"> или преподаваемых дисциплин – </w:t>
      </w:r>
      <w:r w:rsidR="0010672B" w:rsidRPr="000D2097">
        <w:rPr>
          <w:rFonts w:ascii="Times New Roman" w:hAnsi="Times New Roman" w:cs="Times New Roman"/>
          <w:sz w:val="24"/>
          <w:szCs w:val="24"/>
        </w:rPr>
        <w:t>15 % минимального</w:t>
      </w:r>
      <w:r w:rsidRPr="000D2097">
        <w:rPr>
          <w:rFonts w:ascii="Times New Roman" w:hAnsi="Times New Roman" w:cs="Times New Roman"/>
          <w:sz w:val="24"/>
          <w:szCs w:val="24"/>
        </w:rPr>
        <w:t xml:space="preserve"> оклада</w:t>
      </w:r>
      <w:r w:rsidR="0010672B" w:rsidRPr="000D2097">
        <w:rPr>
          <w:rFonts w:ascii="Times New Roman" w:hAnsi="Times New Roman" w:cs="Times New Roman"/>
          <w:sz w:val="24"/>
          <w:szCs w:val="24"/>
        </w:rPr>
        <w:t xml:space="preserve"> (ставки)</w:t>
      </w:r>
      <w:r w:rsidRPr="000D2097">
        <w:rPr>
          <w:rFonts w:ascii="Times New Roman" w:hAnsi="Times New Roman" w:cs="Times New Roman"/>
          <w:sz w:val="24"/>
          <w:szCs w:val="24"/>
        </w:rPr>
        <w:t>;</w:t>
      </w:r>
    </w:p>
    <w:p w:rsidR="0092269C" w:rsidRPr="000D2097" w:rsidRDefault="00DC6297" w:rsidP="00842875">
      <w:pPr>
        <w:autoSpaceDE w:val="0"/>
        <w:autoSpaceDN w:val="0"/>
        <w:adjustRightInd w:val="0"/>
        <w:spacing w:after="0" w:line="240" w:lineRule="auto"/>
        <w:ind w:right="-6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b/>
          <w:bCs/>
          <w:sz w:val="24"/>
          <w:szCs w:val="24"/>
        </w:rPr>
        <w:t>работникам</w:t>
      </w:r>
      <w:r w:rsidRPr="000D2097">
        <w:rPr>
          <w:rFonts w:ascii="Times New Roman" w:hAnsi="Times New Roman" w:cs="Times New Roman"/>
          <w:sz w:val="24"/>
          <w:szCs w:val="24"/>
        </w:rPr>
        <w:t xml:space="preserve"> Учреждений, имеющим награды министерства просвещения СССР, РСФСР, министерства образования и науки Российской Федерации: знак (нагрудный знак) «Отличник просвещения СССР», «Отличник образования СССР», «Отличник образования РСФСР», «Отличник народного просвещения», «Отличник народного образования», «Почетный работник общего образования Российской Федерации» - </w:t>
      </w:r>
      <w:r w:rsidR="0010672B" w:rsidRPr="000D2097">
        <w:rPr>
          <w:rFonts w:ascii="Times New Roman" w:hAnsi="Times New Roman" w:cs="Times New Roman"/>
          <w:sz w:val="24"/>
          <w:szCs w:val="24"/>
        </w:rPr>
        <w:t>10</w:t>
      </w:r>
      <w:r w:rsidRPr="000D2097">
        <w:rPr>
          <w:rFonts w:ascii="Times New Roman" w:hAnsi="Times New Roman" w:cs="Times New Roman"/>
          <w:sz w:val="24"/>
          <w:szCs w:val="24"/>
        </w:rPr>
        <w:t xml:space="preserve">%  </w:t>
      </w:r>
      <w:r w:rsidR="0010672B" w:rsidRPr="000D2097">
        <w:rPr>
          <w:rFonts w:ascii="Times New Roman" w:hAnsi="Times New Roman" w:cs="Times New Roman"/>
          <w:sz w:val="24"/>
          <w:szCs w:val="24"/>
        </w:rPr>
        <w:t>минимального</w:t>
      </w:r>
      <w:r w:rsidR="00665084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Pr="000D2097">
        <w:rPr>
          <w:rFonts w:ascii="Times New Roman" w:hAnsi="Times New Roman" w:cs="Times New Roman"/>
          <w:sz w:val="24"/>
          <w:szCs w:val="24"/>
        </w:rPr>
        <w:t>оклада</w:t>
      </w:r>
      <w:r w:rsidR="0010672B" w:rsidRPr="000D2097">
        <w:rPr>
          <w:rFonts w:ascii="Times New Roman" w:hAnsi="Times New Roman" w:cs="Times New Roman"/>
          <w:sz w:val="24"/>
          <w:szCs w:val="24"/>
        </w:rPr>
        <w:t xml:space="preserve"> (ставки)</w:t>
      </w:r>
      <w:r w:rsidRPr="000D2097">
        <w:rPr>
          <w:rFonts w:ascii="Times New Roman" w:hAnsi="Times New Roman" w:cs="Times New Roman"/>
          <w:sz w:val="24"/>
          <w:szCs w:val="24"/>
        </w:rPr>
        <w:t>;</w:t>
      </w:r>
    </w:p>
    <w:p w:rsidR="00DC6297" w:rsidRPr="000D2097" w:rsidRDefault="00DC6297" w:rsidP="00842875">
      <w:pPr>
        <w:autoSpaceDE w:val="0"/>
        <w:autoSpaceDN w:val="0"/>
        <w:adjustRightInd w:val="0"/>
        <w:spacing w:after="0" w:line="240" w:lineRule="auto"/>
        <w:ind w:right="-6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работникам Учреждений дополнительного образования детей спортивной направленности, имеющим звания «Заслуженный тренер», «Заслуженный мастер спорта», «Мастер спорта международного класса», «Гроссмейстер по шахматам (шашкам), «Отличник физической культуры и спорта», - 10% минимального оклада (ставки), «Мастер спорта», «Мастер спорта бывшего СССР и союзных республик, входивших в состав СССР, Российской Федерации» - 8% от минимального оклада (ставки).</w:t>
      </w:r>
    </w:p>
    <w:p w:rsidR="00DC6297" w:rsidRPr="000D2097" w:rsidRDefault="0001724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pacing w:val="-4"/>
          <w:sz w:val="24"/>
          <w:szCs w:val="24"/>
        </w:rPr>
        <w:t>1.9</w:t>
      </w:r>
      <w:r w:rsidR="00DC6297" w:rsidRPr="000D2097">
        <w:rPr>
          <w:rFonts w:ascii="Times New Roman" w:hAnsi="Times New Roman" w:cs="Times New Roman"/>
          <w:spacing w:val="-4"/>
          <w:sz w:val="24"/>
          <w:szCs w:val="24"/>
        </w:rPr>
        <w:t>. П</w:t>
      </w:r>
      <w:r w:rsidR="00DC6297" w:rsidRPr="000D2097">
        <w:rPr>
          <w:rFonts w:ascii="Times New Roman" w:hAnsi="Times New Roman" w:cs="Times New Roman"/>
          <w:sz w:val="24"/>
          <w:szCs w:val="24"/>
        </w:rPr>
        <w:t>овышающий коэффициент к минимальному окладу по занимаем</w:t>
      </w:r>
      <w:r w:rsidR="007F3F2D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DC6297" w:rsidRPr="000D2097">
        <w:rPr>
          <w:rFonts w:ascii="Times New Roman" w:hAnsi="Times New Roman" w:cs="Times New Roman"/>
          <w:sz w:val="24"/>
          <w:szCs w:val="24"/>
        </w:rPr>
        <w:t>ой должности</w:t>
      </w:r>
      <w:r w:rsidR="00DC6297" w:rsidRPr="000D2097">
        <w:rPr>
          <w:rFonts w:ascii="Times New Roman" w:hAnsi="Times New Roman" w:cs="Times New Roman"/>
          <w:spacing w:val="-4"/>
          <w:sz w:val="24"/>
          <w:szCs w:val="24"/>
        </w:rPr>
        <w:t xml:space="preserve"> устанавливается за наличие квалификационной категории, присвоенной по результатам  аттестации педагогических работников </w:t>
      </w:r>
      <w:r w:rsidR="00DC6297" w:rsidRPr="000D2097">
        <w:rPr>
          <w:rFonts w:ascii="Times New Roman" w:hAnsi="Times New Roman" w:cs="Times New Roman"/>
          <w:sz w:val="24"/>
          <w:szCs w:val="24"/>
        </w:rPr>
        <w:t>в соответствии с приложением 6 к настоящему положению.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lastRenderedPageBreak/>
        <w:t>Повышающий коэффициент к минимальному окладу (ставке) по занимаемой должности устанавливается в зависимости от отнесения должности к  квалификационному уровню ПКГ.</w:t>
      </w:r>
    </w:p>
    <w:p w:rsidR="00DC6297" w:rsidRPr="000D2097" w:rsidRDefault="00DC6297" w:rsidP="00842875">
      <w:pPr>
        <w:pStyle w:val="a3"/>
        <w:spacing w:after="0"/>
        <w:ind w:right="-61" w:firstLine="709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Персональный повышающий коэффициент к минимальному окладу (ставке) устанавливается работнику с учетом уровня его профессиональной подготовки и мастерства, важности выполняемой работы, степени самостоятельности и ответственности при выполнении поставленных целей и зада</w:t>
      </w:r>
      <w:r w:rsidR="00B513F3" w:rsidRPr="000D2097">
        <w:rPr>
          <w:rFonts w:ascii="Times New Roman" w:hAnsi="Times New Roman" w:cs="Times New Roman"/>
        </w:rPr>
        <w:t>ч, стажа работы, личных деловых</w:t>
      </w:r>
      <w:r w:rsidRPr="000D2097">
        <w:rPr>
          <w:rFonts w:ascii="Times New Roman" w:hAnsi="Times New Roman" w:cs="Times New Roman"/>
        </w:rPr>
        <w:t xml:space="preserve"> качеств работника, его индивидуальных качеств, отношения к работе и других факторо</w:t>
      </w:r>
      <w:r w:rsidR="007A02C3" w:rsidRPr="000D2097">
        <w:rPr>
          <w:rFonts w:ascii="Times New Roman" w:hAnsi="Times New Roman" w:cs="Times New Roman"/>
        </w:rPr>
        <w:t>в, утвержденных локальным актом</w:t>
      </w:r>
      <w:r w:rsidRPr="000D2097">
        <w:rPr>
          <w:rFonts w:ascii="Times New Roman" w:hAnsi="Times New Roman" w:cs="Times New Roman"/>
        </w:rPr>
        <w:t xml:space="preserve"> Учреждения, согласованным с выборным органом первичной профсоюзной организации.</w:t>
      </w:r>
    </w:p>
    <w:p w:rsidR="00DC6297" w:rsidRPr="000D2097" w:rsidRDefault="00DC6297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Решение об установлении персонального повышающего коэффициента и его размеров принимается руководителем учреждения в отношении каждого работника персонально.</w:t>
      </w:r>
    </w:p>
    <w:p w:rsidR="00DC6297" w:rsidRPr="000D2097" w:rsidRDefault="00DC6297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Размер выплат с учетом персонального повышающего коэффициента к минимальному окладу (ставке), установленного с учетом занимаемой должности и квалификационной категории, определяется путем умножения минимального оклада (ставки) на повышающий коэффициент.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Персональный повышающий коэффициент к минимальному окладу (ставке) устанавливается на определенный период времени (месяц, квартал, год).</w:t>
      </w:r>
    </w:p>
    <w:p w:rsidR="00DC6297" w:rsidRPr="000D2097" w:rsidRDefault="009B5447" w:rsidP="00842875">
      <w:pPr>
        <w:shd w:val="clear" w:color="auto" w:fill="FFFFFF"/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1.10</w:t>
      </w:r>
      <w:r w:rsidR="00DC6297" w:rsidRPr="000D2097">
        <w:rPr>
          <w:rFonts w:ascii="Times New Roman" w:hAnsi="Times New Roman" w:cs="Times New Roman"/>
          <w:sz w:val="24"/>
          <w:szCs w:val="24"/>
        </w:rPr>
        <w:t>. Выплаты компенсационного характера устанавливаются к должностному окладу (ставке) по соответствующим ПКГ в процентах к должностным окладам (ставкам) или в абсолютных размерах, если иное не установлено федеральными законами, указами Президента Российской Федерации, постановлениями Правительства Российской Федерации или за</w:t>
      </w:r>
      <w:r w:rsidR="00DC6297" w:rsidRPr="000D2097">
        <w:rPr>
          <w:rFonts w:ascii="Times New Roman" w:hAnsi="Times New Roman" w:cs="Times New Roman"/>
          <w:sz w:val="24"/>
          <w:szCs w:val="24"/>
        </w:rPr>
        <w:softHyphen/>
        <w:t>конами и нормативными правовыми актами Иркутской области.</w:t>
      </w:r>
    </w:p>
    <w:p w:rsidR="0040076E" w:rsidRPr="000D2097" w:rsidRDefault="007A02C3" w:rsidP="00842875">
      <w:pPr>
        <w:pStyle w:val="ConsPlusNormal"/>
        <w:ind w:right="-6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097">
        <w:rPr>
          <w:rFonts w:ascii="Times New Roman" w:hAnsi="Times New Roman" w:cs="Times New Roman"/>
          <w:sz w:val="24"/>
          <w:szCs w:val="24"/>
        </w:rPr>
        <w:t>1.11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sub_1016"/>
      <w:bookmarkEnd w:id="4"/>
      <w:r w:rsidR="00DC6297" w:rsidRPr="000D2097">
        <w:rPr>
          <w:rFonts w:ascii="Times New Roman" w:hAnsi="Times New Roman" w:cs="Times New Roman"/>
          <w:sz w:val="24"/>
          <w:szCs w:val="24"/>
        </w:rPr>
        <w:t xml:space="preserve">Установление, начисление и выплата заработной платы работникам должна осуществляться в пределах средств, выделенных Учреждению на оплату труда работников. </w:t>
      </w:r>
      <w:r w:rsidR="00241BB4" w:rsidRPr="000D2097">
        <w:rPr>
          <w:rFonts w:ascii="Times New Roman" w:hAnsi="Times New Roman" w:cs="Times New Roman"/>
          <w:sz w:val="24"/>
          <w:szCs w:val="24"/>
        </w:rPr>
        <w:t>Система оплаты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труда работников устанавливается коллективными договорами, локальными нормативными актами Учреждений по согласованию с выборным органом первичной профсоюзной организации в соответствии с настоящим положением.</w:t>
      </w:r>
    </w:p>
    <w:p w:rsidR="00DC6297" w:rsidRPr="000D2097" w:rsidRDefault="009B544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не может быть ниже минимального размера оплаты труда, установленного федеральным законом. </w:t>
      </w:r>
    </w:p>
    <w:p w:rsidR="004E3419" w:rsidRPr="000D2097" w:rsidRDefault="004A1DFA" w:rsidP="00842875">
      <w:pPr>
        <w:shd w:val="clear" w:color="auto" w:fill="FFFFFF"/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1.12</w:t>
      </w:r>
      <w:r w:rsidR="007B635E" w:rsidRPr="000D2097">
        <w:rPr>
          <w:rFonts w:ascii="Times New Roman" w:hAnsi="Times New Roman" w:cs="Times New Roman"/>
          <w:sz w:val="24"/>
          <w:szCs w:val="24"/>
        </w:rPr>
        <w:t>. Оплата труда работников У</w:t>
      </w:r>
      <w:r w:rsidR="004E3419" w:rsidRPr="000D2097">
        <w:rPr>
          <w:rFonts w:ascii="Times New Roman" w:hAnsi="Times New Roman" w:cs="Times New Roman"/>
          <w:sz w:val="24"/>
          <w:szCs w:val="24"/>
        </w:rPr>
        <w:t>чреждения,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4E3419" w:rsidRPr="000D2097" w:rsidRDefault="004A1DFA" w:rsidP="00842875">
      <w:pPr>
        <w:shd w:val="clear" w:color="auto" w:fill="FFFFFF"/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1.13</w:t>
      </w:r>
      <w:r w:rsidR="004E3419" w:rsidRPr="000D2097">
        <w:rPr>
          <w:rFonts w:ascii="Times New Roman" w:hAnsi="Times New Roman" w:cs="Times New Roman"/>
          <w:sz w:val="24"/>
          <w:szCs w:val="24"/>
        </w:rPr>
        <w:t>. Работодатель заключает с работником трудовой договор или дополнительное соглашение</w:t>
      </w:r>
      <w:r w:rsidR="006F5FFD" w:rsidRPr="000D2097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  <w:r w:rsidR="004E3419" w:rsidRPr="000D2097">
        <w:rPr>
          <w:rFonts w:ascii="Times New Roman" w:hAnsi="Times New Roman" w:cs="Times New Roman"/>
          <w:sz w:val="24"/>
          <w:szCs w:val="24"/>
        </w:rPr>
        <w:t xml:space="preserve">, в которых конкретизированы обязанности работника, условия оплаты его труда,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предоставляемых муниципальных услуг.      </w:t>
      </w:r>
    </w:p>
    <w:p w:rsidR="00B63EE4" w:rsidRPr="000D2097" w:rsidRDefault="004A1DFA" w:rsidP="00B63EE4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1.14</w:t>
      </w:r>
      <w:r w:rsidR="004E3419" w:rsidRPr="000D2097">
        <w:rPr>
          <w:rFonts w:ascii="Times New Roman" w:hAnsi="Times New Roman" w:cs="Times New Roman"/>
          <w:sz w:val="24"/>
          <w:szCs w:val="24"/>
        </w:rPr>
        <w:t xml:space="preserve">. </w:t>
      </w:r>
      <w:r w:rsidR="00B63EE4" w:rsidRPr="000D2097">
        <w:rPr>
          <w:rFonts w:ascii="Times New Roman" w:hAnsi="Times New Roman" w:cs="Times New Roman"/>
          <w:sz w:val="24"/>
          <w:szCs w:val="24"/>
        </w:rPr>
        <w:t>Фонд опл</w:t>
      </w:r>
      <w:r w:rsidRPr="000D2097">
        <w:rPr>
          <w:rFonts w:ascii="Times New Roman" w:hAnsi="Times New Roman" w:cs="Times New Roman"/>
          <w:sz w:val="24"/>
          <w:szCs w:val="24"/>
        </w:rPr>
        <w:t>аты труда работников Учреждений</w:t>
      </w:r>
      <w:r w:rsidR="00B63EE4" w:rsidRPr="000D2097">
        <w:rPr>
          <w:rFonts w:ascii="Times New Roman" w:hAnsi="Times New Roman" w:cs="Times New Roman"/>
          <w:sz w:val="24"/>
          <w:szCs w:val="24"/>
        </w:rPr>
        <w:t xml:space="preserve"> формируется на календарный год, исходя из объемов лимитов бюджетных обязательств областного бюджета, местного бюджета, а также средств поступающих от иной приносящей доход деятельности. </w:t>
      </w:r>
    </w:p>
    <w:p w:rsidR="004E3419" w:rsidRPr="000D2097" w:rsidRDefault="004E3419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Размеры и сроки индексации заработной платы работников учреждений определяются в установленном </w:t>
      </w:r>
      <w:r w:rsidR="0093301D" w:rsidRPr="000D2097">
        <w:rPr>
          <w:rFonts w:ascii="Times New Roman" w:hAnsi="Times New Roman" w:cs="Times New Roman"/>
          <w:sz w:val="24"/>
          <w:szCs w:val="24"/>
        </w:rPr>
        <w:t>законодательством порядке в пределах средств, предусмотренных бюджетом на очередной финансовый год.</w:t>
      </w:r>
    </w:p>
    <w:p w:rsidR="0093301D" w:rsidRPr="000D2097" w:rsidRDefault="007B635E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lastRenderedPageBreak/>
        <w:t>1.16. Штатное расписание У</w:t>
      </w:r>
      <w:r w:rsidR="0093301D" w:rsidRPr="000D2097">
        <w:rPr>
          <w:rFonts w:ascii="Times New Roman" w:hAnsi="Times New Roman" w:cs="Times New Roman"/>
          <w:sz w:val="24"/>
          <w:szCs w:val="24"/>
        </w:rPr>
        <w:t>чреждения</w:t>
      </w:r>
      <w:r w:rsidR="008D7F9B" w:rsidRPr="000D2097">
        <w:rPr>
          <w:rFonts w:ascii="Times New Roman" w:hAnsi="Times New Roman" w:cs="Times New Roman"/>
          <w:sz w:val="24"/>
          <w:szCs w:val="24"/>
        </w:rPr>
        <w:t xml:space="preserve"> включает в себя все должности У</w:t>
      </w:r>
      <w:r w:rsidR="0093301D" w:rsidRPr="000D2097">
        <w:rPr>
          <w:rFonts w:ascii="Times New Roman" w:hAnsi="Times New Roman" w:cs="Times New Roman"/>
          <w:sz w:val="24"/>
          <w:szCs w:val="24"/>
        </w:rPr>
        <w:t>чреждения на н</w:t>
      </w:r>
      <w:r w:rsidR="0069512F" w:rsidRPr="000D2097">
        <w:rPr>
          <w:rFonts w:ascii="Times New Roman" w:hAnsi="Times New Roman" w:cs="Times New Roman"/>
          <w:sz w:val="24"/>
          <w:szCs w:val="24"/>
        </w:rPr>
        <w:t xml:space="preserve">ачало финансового года </w:t>
      </w:r>
      <w:r w:rsidR="0093301D" w:rsidRPr="000D2097">
        <w:rPr>
          <w:rFonts w:ascii="Times New Roman" w:hAnsi="Times New Roman" w:cs="Times New Roman"/>
          <w:sz w:val="24"/>
          <w:szCs w:val="24"/>
        </w:rPr>
        <w:t>утве</w:t>
      </w:r>
      <w:r w:rsidR="008D7F9B" w:rsidRPr="000D2097">
        <w:rPr>
          <w:rFonts w:ascii="Times New Roman" w:hAnsi="Times New Roman" w:cs="Times New Roman"/>
          <w:sz w:val="24"/>
          <w:szCs w:val="24"/>
        </w:rPr>
        <w:t>рждается приказом руководителя У</w:t>
      </w:r>
      <w:r w:rsidR="0093301D" w:rsidRPr="000D2097">
        <w:rPr>
          <w:rFonts w:ascii="Times New Roman" w:hAnsi="Times New Roman" w:cs="Times New Roman"/>
          <w:sz w:val="24"/>
          <w:szCs w:val="24"/>
        </w:rPr>
        <w:t xml:space="preserve">чреждения и согласуется с начальником Осинского </w:t>
      </w:r>
      <w:r w:rsidR="009A53B0" w:rsidRPr="000D2097">
        <w:rPr>
          <w:rFonts w:ascii="Times New Roman" w:hAnsi="Times New Roman" w:cs="Times New Roman"/>
          <w:sz w:val="24"/>
          <w:szCs w:val="24"/>
        </w:rPr>
        <w:t>МУО</w:t>
      </w:r>
      <w:r w:rsidR="0093301D" w:rsidRPr="000D20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01D" w:rsidRPr="000D2097" w:rsidRDefault="0093301D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Ответственным за перерас</w:t>
      </w:r>
      <w:r w:rsidR="003A3857" w:rsidRPr="000D2097">
        <w:rPr>
          <w:rFonts w:ascii="Times New Roman" w:hAnsi="Times New Roman" w:cs="Times New Roman"/>
          <w:sz w:val="24"/>
          <w:szCs w:val="24"/>
        </w:rPr>
        <w:t>ход фонда заработной платы являе</w:t>
      </w:r>
      <w:r w:rsidRPr="000D2097">
        <w:rPr>
          <w:rFonts w:ascii="Times New Roman" w:hAnsi="Times New Roman" w:cs="Times New Roman"/>
          <w:sz w:val="24"/>
          <w:szCs w:val="24"/>
        </w:rPr>
        <w:t xml:space="preserve">тся </w:t>
      </w:r>
      <w:r w:rsidR="003A3857" w:rsidRPr="000D2097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Pr="000D2097">
        <w:rPr>
          <w:rFonts w:ascii="Times New Roman" w:hAnsi="Times New Roman" w:cs="Times New Roman"/>
          <w:sz w:val="24"/>
          <w:szCs w:val="24"/>
        </w:rPr>
        <w:t>.</w:t>
      </w:r>
    </w:p>
    <w:p w:rsidR="00DC6297" w:rsidRPr="000D2097" w:rsidRDefault="0093301D" w:rsidP="00842875">
      <w:pPr>
        <w:shd w:val="clear" w:color="auto" w:fill="FFFFFF"/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1.17</w:t>
      </w:r>
      <w:r w:rsidR="00DC6297" w:rsidRPr="000D2097">
        <w:rPr>
          <w:rFonts w:ascii="Times New Roman" w:hAnsi="Times New Roman" w:cs="Times New Roman"/>
          <w:sz w:val="24"/>
          <w:szCs w:val="24"/>
        </w:rPr>
        <w:t>. Размеры выплат за работу в местностях с особыми климатическими условиями (районных коэффициен</w:t>
      </w:r>
      <w:r w:rsidR="00DC6297" w:rsidRPr="000D2097">
        <w:rPr>
          <w:rFonts w:ascii="Times New Roman" w:hAnsi="Times New Roman" w:cs="Times New Roman"/>
          <w:sz w:val="24"/>
          <w:szCs w:val="24"/>
        </w:rPr>
        <w:softHyphen/>
        <w:t>тов и процентных надбавок к заработной плате за непрерывный стаж работы в районах Крайнего Севера и приравненных к ним местностях, в южных районах Иркутской области), а также условия их применения устанавливаются в соответствии с действующим законодательством.</w:t>
      </w:r>
    </w:p>
    <w:p w:rsidR="0093301D" w:rsidRPr="000D2097" w:rsidRDefault="0093301D" w:rsidP="00842875">
      <w:pPr>
        <w:shd w:val="clear" w:color="auto" w:fill="FFFFFF"/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1.18. Настоящее положение регулирует порядок оплаты работников образовательных учреждений за счет всех источников финансирования. 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3EED" w:rsidRPr="000D2097" w:rsidRDefault="00DC6297" w:rsidP="00842875">
      <w:pPr>
        <w:pStyle w:val="ConsPlusNormal"/>
        <w:widowControl/>
        <w:ind w:right="-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sub_1200"/>
      <w:bookmarkEnd w:id="5"/>
      <w:r w:rsidRPr="000D2097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 </w:t>
      </w:r>
      <w:r w:rsidR="00B23EED" w:rsidRPr="000D2097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УСЛОВИЯ ОПЛАТЫ ТРУДА </w:t>
      </w:r>
    </w:p>
    <w:p w:rsidR="001F524C" w:rsidRPr="000D2097" w:rsidRDefault="00B23EED" w:rsidP="00842875">
      <w:pPr>
        <w:pStyle w:val="ConsPlusNormal"/>
        <w:widowControl/>
        <w:ind w:right="-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97">
        <w:rPr>
          <w:rFonts w:ascii="Times New Roman" w:hAnsi="Times New Roman" w:cs="Times New Roman"/>
          <w:b/>
          <w:bCs/>
          <w:sz w:val="24"/>
          <w:szCs w:val="24"/>
        </w:rPr>
        <w:t>ПО КАТЕГОРИЯМ ПЕРСОНАЛА</w:t>
      </w:r>
    </w:p>
    <w:bookmarkEnd w:id="6"/>
    <w:p w:rsidR="00B23EED" w:rsidRPr="000D2097" w:rsidRDefault="00B23EED" w:rsidP="00842875">
      <w:pPr>
        <w:pStyle w:val="1"/>
        <w:widowControl w:val="0"/>
        <w:tabs>
          <w:tab w:val="num" w:pos="0"/>
        </w:tabs>
        <w:suppressAutoHyphens/>
        <w:autoSpaceDN/>
        <w:adjustRightInd/>
        <w:spacing w:before="0" w:after="0"/>
        <w:ind w:right="-61" w:firstLine="720"/>
        <w:rPr>
          <w:rFonts w:ascii="Times New Roman" w:hAnsi="Times New Roman" w:cs="Times New Roman"/>
          <w:color w:val="auto"/>
        </w:rPr>
      </w:pPr>
    </w:p>
    <w:p w:rsidR="00DC6297" w:rsidRPr="000D2097" w:rsidRDefault="00DC6297" w:rsidP="00842875">
      <w:pPr>
        <w:pStyle w:val="1"/>
        <w:widowControl w:val="0"/>
        <w:tabs>
          <w:tab w:val="num" w:pos="0"/>
        </w:tabs>
        <w:suppressAutoHyphens/>
        <w:autoSpaceDN/>
        <w:adjustRightInd/>
        <w:spacing w:before="0" w:after="0"/>
        <w:ind w:right="-61" w:firstLine="720"/>
        <w:rPr>
          <w:rFonts w:ascii="Times New Roman" w:hAnsi="Times New Roman" w:cs="Times New Roman"/>
          <w:color w:val="auto"/>
        </w:rPr>
      </w:pPr>
      <w:r w:rsidRPr="000D2097">
        <w:rPr>
          <w:rFonts w:ascii="Times New Roman" w:hAnsi="Times New Roman" w:cs="Times New Roman"/>
          <w:color w:val="auto"/>
        </w:rPr>
        <w:t>Глава 1. Работники образования</w:t>
      </w:r>
    </w:p>
    <w:p w:rsidR="000455E4" w:rsidRPr="000D2097" w:rsidRDefault="000455E4" w:rsidP="00842875">
      <w:pPr>
        <w:spacing w:after="0"/>
        <w:ind w:right="-61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175754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1"/>
      <w:r w:rsidRPr="000D2097">
        <w:rPr>
          <w:rFonts w:ascii="Times New Roman" w:hAnsi="Times New Roman" w:cs="Times New Roman"/>
          <w:sz w:val="24"/>
          <w:szCs w:val="24"/>
        </w:rPr>
        <w:t>1</w:t>
      </w:r>
      <w:r w:rsidR="0092269C" w:rsidRPr="000D2097">
        <w:rPr>
          <w:rFonts w:ascii="Times New Roman" w:hAnsi="Times New Roman" w:cs="Times New Roman"/>
          <w:sz w:val="24"/>
          <w:szCs w:val="24"/>
        </w:rPr>
        <w:t>.</w:t>
      </w:r>
      <w:r w:rsidR="0093301D" w:rsidRPr="000D2097">
        <w:rPr>
          <w:rFonts w:ascii="Times New Roman" w:hAnsi="Times New Roman" w:cs="Times New Roman"/>
          <w:sz w:val="24"/>
          <w:szCs w:val="24"/>
        </w:rPr>
        <w:t>1</w:t>
      </w:r>
      <w:r w:rsidR="00387154" w:rsidRPr="000D2097">
        <w:rPr>
          <w:rFonts w:ascii="Times New Roman" w:hAnsi="Times New Roman" w:cs="Times New Roman"/>
          <w:sz w:val="24"/>
          <w:szCs w:val="24"/>
        </w:rPr>
        <w:t xml:space="preserve">. 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Минимальные оклады (ставки) работников образования, осуществляющих образовательную деятельность, устанавливаются на основе отнесения занимаемых ими должностей к ПКГ </w:t>
      </w:r>
      <w:bookmarkStart w:id="8" w:name="sub_1022"/>
      <w:bookmarkEnd w:id="7"/>
      <w:r w:rsidR="00DC6297" w:rsidRPr="000D2097">
        <w:rPr>
          <w:rFonts w:ascii="Times New Roman" w:hAnsi="Times New Roman" w:cs="Times New Roman"/>
          <w:sz w:val="24"/>
          <w:szCs w:val="24"/>
        </w:rPr>
        <w:t>в соответствии с приложением 1 к настоящему положению.</w:t>
      </w:r>
    </w:p>
    <w:p w:rsidR="00DC6297" w:rsidRPr="000D2097" w:rsidRDefault="0093301D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1.</w:t>
      </w:r>
      <w:r w:rsidR="00175754" w:rsidRPr="000D2097">
        <w:rPr>
          <w:rFonts w:ascii="Times New Roman" w:hAnsi="Times New Roman" w:cs="Times New Roman"/>
          <w:sz w:val="24"/>
          <w:szCs w:val="24"/>
        </w:rPr>
        <w:t>2</w:t>
      </w:r>
      <w:r w:rsidR="00DC6297" w:rsidRPr="000D2097">
        <w:rPr>
          <w:rFonts w:ascii="Times New Roman" w:hAnsi="Times New Roman" w:cs="Times New Roman"/>
          <w:sz w:val="24"/>
          <w:szCs w:val="24"/>
        </w:rPr>
        <w:t>. Повышающий коэффициент к минимальному окладу по занимаемой должности за наличие квалификационной категории устанавливается работникам, отнесенным к профессиональным квалификационным группам должностей педагогических работников, руководителей структурных подразделений, в размерах  согласно приложению 6 к настоящему положению.</w:t>
      </w:r>
    </w:p>
    <w:p w:rsidR="00DC6297" w:rsidRPr="000D2097" w:rsidRDefault="00026665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1.</w:t>
      </w:r>
      <w:r w:rsidR="00175754" w:rsidRPr="000D2097">
        <w:rPr>
          <w:rFonts w:ascii="Times New Roman" w:hAnsi="Times New Roman" w:cs="Times New Roman"/>
          <w:sz w:val="24"/>
          <w:szCs w:val="24"/>
        </w:rPr>
        <w:t>3</w:t>
      </w:r>
      <w:r w:rsidR="00DC6297" w:rsidRPr="000D2097">
        <w:rPr>
          <w:rFonts w:ascii="Times New Roman" w:hAnsi="Times New Roman" w:cs="Times New Roman"/>
          <w:sz w:val="24"/>
          <w:szCs w:val="24"/>
        </w:rPr>
        <w:t>. Работникам, отнесенным к профессиональным квалификационным  группам должностей работников учебно-вспомогательного персонала  второго уровня, устанавливается  повышающий коэффициент в размерах  согласно Приложению 1 к настоящему положению.</w:t>
      </w:r>
    </w:p>
    <w:p w:rsidR="00DC6297" w:rsidRPr="000D2097" w:rsidRDefault="00026665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3"/>
      <w:bookmarkEnd w:id="8"/>
      <w:r w:rsidRPr="000D2097">
        <w:rPr>
          <w:rFonts w:ascii="Times New Roman" w:hAnsi="Times New Roman" w:cs="Times New Roman"/>
          <w:sz w:val="24"/>
          <w:szCs w:val="24"/>
        </w:rPr>
        <w:t>1.</w:t>
      </w:r>
      <w:r w:rsidR="00175754" w:rsidRPr="000D2097">
        <w:rPr>
          <w:rFonts w:ascii="Times New Roman" w:hAnsi="Times New Roman" w:cs="Times New Roman"/>
          <w:sz w:val="24"/>
          <w:szCs w:val="24"/>
        </w:rPr>
        <w:t>4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sub_1024"/>
      <w:bookmarkEnd w:id="9"/>
      <w:r w:rsidR="00DC6297" w:rsidRPr="000D2097">
        <w:rPr>
          <w:rFonts w:ascii="Times New Roman" w:hAnsi="Times New Roman" w:cs="Times New Roman"/>
          <w:sz w:val="24"/>
          <w:szCs w:val="24"/>
        </w:rPr>
        <w:t>Персональный повышающий коэффициент, м</w:t>
      </w:r>
      <w:r w:rsidR="00DB3691" w:rsidRPr="000D2097">
        <w:rPr>
          <w:rFonts w:ascii="Times New Roman" w:hAnsi="Times New Roman" w:cs="Times New Roman"/>
          <w:sz w:val="24"/>
          <w:szCs w:val="24"/>
        </w:rPr>
        <w:t>аксимальный размер к</w:t>
      </w:r>
      <w:r w:rsidR="00747481" w:rsidRPr="000D2097">
        <w:rPr>
          <w:rFonts w:ascii="Times New Roman" w:hAnsi="Times New Roman" w:cs="Times New Roman"/>
          <w:sz w:val="24"/>
          <w:szCs w:val="24"/>
        </w:rPr>
        <w:t xml:space="preserve">оторого до </w:t>
      </w:r>
      <w:r w:rsidR="0069512F" w:rsidRPr="000D2097">
        <w:rPr>
          <w:rFonts w:ascii="Times New Roman" w:hAnsi="Times New Roman" w:cs="Times New Roman"/>
          <w:sz w:val="24"/>
          <w:szCs w:val="24"/>
        </w:rPr>
        <w:t>3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1C6E4D" w:rsidRPr="000D2097">
        <w:rPr>
          <w:rFonts w:ascii="Times New Roman" w:hAnsi="Times New Roman" w:cs="Times New Roman"/>
          <w:sz w:val="24"/>
          <w:szCs w:val="24"/>
        </w:rPr>
        <w:t>–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устанавливается к минимальному окладу работника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образовательном учреждении и других факторов. </w:t>
      </w:r>
      <w:bookmarkEnd w:id="10"/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C6297" w:rsidP="00842875">
      <w:pPr>
        <w:pStyle w:val="1"/>
        <w:widowControl w:val="0"/>
        <w:tabs>
          <w:tab w:val="num" w:pos="0"/>
        </w:tabs>
        <w:suppressAutoHyphens/>
        <w:autoSpaceDN/>
        <w:adjustRightInd/>
        <w:spacing w:before="0" w:after="0"/>
        <w:ind w:right="-61" w:firstLine="720"/>
        <w:rPr>
          <w:rFonts w:ascii="Times New Roman" w:hAnsi="Times New Roman" w:cs="Times New Roman"/>
          <w:color w:val="auto"/>
        </w:rPr>
      </w:pPr>
      <w:bookmarkStart w:id="11" w:name="sub_1300"/>
      <w:r w:rsidRPr="000D2097">
        <w:rPr>
          <w:rFonts w:ascii="Times New Roman" w:hAnsi="Times New Roman" w:cs="Times New Roman"/>
          <w:color w:val="auto"/>
        </w:rPr>
        <w:t>Глава 2. Общеотраслевые должности служащих</w:t>
      </w:r>
      <w:bookmarkEnd w:id="11"/>
    </w:p>
    <w:p w:rsidR="000C4464" w:rsidRPr="000D2097" w:rsidRDefault="000C4464" w:rsidP="00842875">
      <w:pPr>
        <w:spacing w:after="0"/>
        <w:ind w:right="-61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1B6F6C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31"/>
      <w:r w:rsidRPr="000D2097">
        <w:rPr>
          <w:rFonts w:ascii="Times New Roman" w:hAnsi="Times New Roman" w:cs="Times New Roman"/>
          <w:sz w:val="24"/>
          <w:szCs w:val="24"/>
        </w:rPr>
        <w:t>2.</w:t>
      </w:r>
      <w:r w:rsidR="00175754" w:rsidRPr="000D2097">
        <w:rPr>
          <w:rFonts w:ascii="Times New Roman" w:hAnsi="Times New Roman" w:cs="Times New Roman"/>
          <w:sz w:val="24"/>
          <w:szCs w:val="24"/>
        </w:rPr>
        <w:t>1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. Минимальные оклады (ставки) работникам, занимающим должности служащих, устанавливаются на основе отнесения занимаемых ими должностей к ПКГ (Приложения 2,4). </w:t>
      </w:r>
      <w:bookmarkStart w:id="13" w:name="sub_1032"/>
      <w:bookmarkEnd w:id="12"/>
    </w:p>
    <w:p w:rsidR="00DC6297" w:rsidRPr="000D2097" w:rsidRDefault="00175754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2</w:t>
      </w:r>
      <w:r w:rsidR="00DC6297" w:rsidRPr="000D2097">
        <w:rPr>
          <w:rFonts w:ascii="Times New Roman" w:hAnsi="Times New Roman" w:cs="Times New Roman"/>
          <w:sz w:val="24"/>
          <w:szCs w:val="24"/>
        </w:rPr>
        <w:t>.</w:t>
      </w:r>
      <w:r w:rsidR="001B6F6C" w:rsidRPr="000D2097">
        <w:rPr>
          <w:rFonts w:ascii="Times New Roman" w:hAnsi="Times New Roman" w:cs="Times New Roman"/>
          <w:sz w:val="24"/>
          <w:szCs w:val="24"/>
        </w:rPr>
        <w:t>2.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Работникам, занимающим должности служащих предусмотрено установление персонального повышающего коэффициента  к минимальному окладу.</w:t>
      </w:r>
    </w:p>
    <w:p w:rsidR="00DC6297" w:rsidRPr="000D2097" w:rsidRDefault="001B6F6C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34"/>
      <w:bookmarkEnd w:id="13"/>
      <w:r w:rsidRPr="000D2097">
        <w:rPr>
          <w:rFonts w:ascii="Times New Roman" w:hAnsi="Times New Roman" w:cs="Times New Roman"/>
          <w:sz w:val="24"/>
          <w:szCs w:val="24"/>
        </w:rPr>
        <w:t>2.</w:t>
      </w:r>
      <w:r w:rsidR="00175754" w:rsidRPr="000D2097">
        <w:rPr>
          <w:rFonts w:ascii="Times New Roman" w:hAnsi="Times New Roman" w:cs="Times New Roman"/>
          <w:sz w:val="24"/>
          <w:szCs w:val="24"/>
        </w:rPr>
        <w:t>3</w:t>
      </w:r>
      <w:r w:rsidRPr="000D2097">
        <w:rPr>
          <w:rFonts w:ascii="Times New Roman" w:hAnsi="Times New Roman" w:cs="Times New Roman"/>
          <w:sz w:val="24"/>
          <w:szCs w:val="24"/>
        </w:rPr>
        <w:t>.</w:t>
      </w:r>
      <w:r w:rsidR="00DC6297" w:rsidRPr="000D2097">
        <w:rPr>
          <w:rFonts w:ascii="Times New Roman" w:hAnsi="Times New Roman" w:cs="Times New Roman"/>
          <w:sz w:val="24"/>
          <w:szCs w:val="24"/>
        </w:rPr>
        <w:t>Персональный повышающий коэффициент, м</w:t>
      </w:r>
      <w:r w:rsidR="00DB3691" w:rsidRPr="000D2097">
        <w:rPr>
          <w:rFonts w:ascii="Times New Roman" w:hAnsi="Times New Roman" w:cs="Times New Roman"/>
          <w:sz w:val="24"/>
          <w:szCs w:val="24"/>
        </w:rPr>
        <w:t>ак</w:t>
      </w:r>
      <w:r w:rsidR="00EC3784" w:rsidRPr="000D2097">
        <w:rPr>
          <w:rFonts w:ascii="Times New Roman" w:hAnsi="Times New Roman" w:cs="Times New Roman"/>
          <w:sz w:val="24"/>
          <w:szCs w:val="24"/>
        </w:rPr>
        <w:t>симальный размер которого до 3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- устанавливается к минимальному окладу работника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опыта, стажа работы в образовательных учреждениях и других факторов, утвержденных локальным актом Учреждения. </w:t>
      </w:r>
      <w:bookmarkEnd w:id="14"/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C6297" w:rsidP="00842875">
      <w:pPr>
        <w:pStyle w:val="1"/>
        <w:widowControl w:val="0"/>
        <w:tabs>
          <w:tab w:val="num" w:pos="0"/>
        </w:tabs>
        <w:suppressAutoHyphens/>
        <w:autoSpaceDN/>
        <w:adjustRightInd/>
        <w:spacing w:before="0" w:after="0"/>
        <w:ind w:right="-61" w:firstLine="720"/>
        <w:rPr>
          <w:rFonts w:ascii="Times New Roman" w:hAnsi="Times New Roman" w:cs="Times New Roman"/>
          <w:color w:val="auto"/>
        </w:rPr>
      </w:pPr>
      <w:bookmarkStart w:id="15" w:name="sub_1500"/>
      <w:r w:rsidRPr="000D2097">
        <w:rPr>
          <w:rFonts w:ascii="Times New Roman" w:hAnsi="Times New Roman" w:cs="Times New Roman"/>
          <w:color w:val="auto"/>
        </w:rPr>
        <w:t>Глава 3. Общеотраслевые профессии рабочих</w:t>
      </w:r>
    </w:p>
    <w:p w:rsidR="00BC1C68" w:rsidRPr="000D2097" w:rsidRDefault="00BC1C68" w:rsidP="00842875">
      <w:pPr>
        <w:spacing w:after="0" w:line="240" w:lineRule="auto"/>
        <w:ind w:right="-61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1B6F6C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51"/>
      <w:bookmarkEnd w:id="15"/>
      <w:r w:rsidRPr="000D2097">
        <w:rPr>
          <w:rFonts w:ascii="Times New Roman" w:hAnsi="Times New Roman" w:cs="Times New Roman"/>
          <w:sz w:val="24"/>
          <w:szCs w:val="24"/>
        </w:rPr>
        <w:t>3.</w:t>
      </w:r>
      <w:r w:rsidR="00175754" w:rsidRPr="000D2097">
        <w:rPr>
          <w:rFonts w:ascii="Times New Roman" w:hAnsi="Times New Roman" w:cs="Times New Roman"/>
          <w:sz w:val="24"/>
          <w:szCs w:val="24"/>
        </w:rPr>
        <w:t>1</w:t>
      </w:r>
      <w:r w:rsidR="00DC6297" w:rsidRPr="000D2097">
        <w:rPr>
          <w:rFonts w:ascii="Times New Roman" w:hAnsi="Times New Roman" w:cs="Times New Roman"/>
          <w:sz w:val="24"/>
          <w:szCs w:val="24"/>
        </w:rPr>
        <w:t>. Минимальные окл</w:t>
      </w:r>
      <w:r w:rsidR="0010672B" w:rsidRPr="000D2097">
        <w:rPr>
          <w:rFonts w:ascii="Times New Roman" w:hAnsi="Times New Roman" w:cs="Times New Roman"/>
          <w:sz w:val="24"/>
          <w:szCs w:val="24"/>
        </w:rPr>
        <w:t>ады (ставки) рабочих Учр</w:t>
      </w:r>
      <w:r w:rsidR="00842C91" w:rsidRPr="000D2097">
        <w:rPr>
          <w:rFonts w:ascii="Times New Roman" w:hAnsi="Times New Roman" w:cs="Times New Roman"/>
          <w:sz w:val="24"/>
          <w:szCs w:val="24"/>
        </w:rPr>
        <w:t>еждения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устанавливаются на основе отнесения занимаемых должностей к ПКГ  (приведены в Приложении </w:t>
      </w:r>
      <w:bookmarkEnd w:id="16"/>
      <w:r w:rsidR="00DC6297" w:rsidRPr="000D2097">
        <w:rPr>
          <w:rFonts w:ascii="Times New Roman" w:hAnsi="Times New Roman" w:cs="Times New Roman"/>
          <w:sz w:val="24"/>
          <w:szCs w:val="24"/>
        </w:rPr>
        <w:t>3).</w:t>
      </w:r>
    </w:p>
    <w:p w:rsidR="00DC6297" w:rsidRPr="000D2097" w:rsidRDefault="001B6F6C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52"/>
      <w:r w:rsidRPr="000D2097">
        <w:rPr>
          <w:rFonts w:ascii="Times New Roman" w:hAnsi="Times New Roman" w:cs="Times New Roman"/>
          <w:sz w:val="24"/>
          <w:szCs w:val="24"/>
        </w:rPr>
        <w:t>3.</w:t>
      </w:r>
      <w:r w:rsidR="00DC6297" w:rsidRPr="000D2097">
        <w:rPr>
          <w:rFonts w:ascii="Times New Roman" w:hAnsi="Times New Roman" w:cs="Times New Roman"/>
          <w:sz w:val="24"/>
          <w:szCs w:val="24"/>
        </w:rPr>
        <w:t>2. Рабочим</w:t>
      </w:r>
      <w:bookmarkEnd w:id="17"/>
      <w:r w:rsidR="00DC6297" w:rsidRPr="000D2097">
        <w:rPr>
          <w:rFonts w:ascii="Times New Roman" w:hAnsi="Times New Roman" w:cs="Times New Roman"/>
          <w:sz w:val="24"/>
          <w:szCs w:val="24"/>
        </w:rPr>
        <w:t xml:space="preserve"> предусмотрено установление персонального повышающего коэффициента к минимальному окладу.</w:t>
      </w:r>
    </w:p>
    <w:p w:rsidR="00DC6297" w:rsidRPr="000D2097" w:rsidRDefault="001B6F6C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54"/>
      <w:r w:rsidRPr="000D2097">
        <w:rPr>
          <w:rFonts w:ascii="Times New Roman" w:hAnsi="Times New Roman" w:cs="Times New Roman"/>
          <w:sz w:val="24"/>
          <w:szCs w:val="24"/>
        </w:rPr>
        <w:t>3.</w:t>
      </w:r>
      <w:r w:rsidR="00DC6297" w:rsidRPr="000D2097">
        <w:rPr>
          <w:rFonts w:ascii="Times New Roman" w:hAnsi="Times New Roman" w:cs="Times New Roman"/>
          <w:sz w:val="24"/>
          <w:szCs w:val="24"/>
        </w:rPr>
        <w:t>3. Персональный повышающий коэффициент, максимальный ра</w:t>
      </w:r>
      <w:r w:rsidR="0069512F" w:rsidRPr="000D2097">
        <w:rPr>
          <w:rFonts w:ascii="Times New Roman" w:hAnsi="Times New Roman" w:cs="Times New Roman"/>
          <w:sz w:val="24"/>
          <w:szCs w:val="24"/>
        </w:rPr>
        <w:t>змер которого до 3</w:t>
      </w:r>
      <w:r w:rsidR="007B635E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DC6297" w:rsidRPr="000D2097">
        <w:rPr>
          <w:rFonts w:ascii="Times New Roman" w:hAnsi="Times New Roman" w:cs="Times New Roman"/>
          <w:sz w:val="24"/>
          <w:szCs w:val="24"/>
        </w:rPr>
        <w:t>- устанавливается к минимальному окладу рабочего с учетом уровня его профессиональной подготовленности, степени самостоятельности и ответственности при выполнении поставленных задач, опыта, стажа работы по профессии и других факторов, утвержденных локальны</w:t>
      </w:r>
      <w:r w:rsidR="0069512F" w:rsidRPr="000D2097">
        <w:rPr>
          <w:rFonts w:ascii="Times New Roman" w:hAnsi="Times New Roman" w:cs="Times New Roman"/>
          <w:sz w:val="24"/>
          <w:szCs w:val="24"/>
        </w:rPr>
        <w:t>м актом У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bookmarkEnd w:id="18"/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88C" w:rsidRPr="000D2097" w:rsidRDefault="00DC6297" w:rsidP="00842875">
      <w:pPr>
        <w:pStyle w:val="1"/>
        <w:widowControl w:val="0"/>
        <w:tabs>
          <w:tab w:val="num" w:pos="0"/>
        </w:tabs>
        <w:suppressAutoHyphens/>
        <w:autoSpaceDN/>
        <w:adjustRightInd/>
        <w:spacing w:before="0" w:after="0"/>
        <w:ind w:right="-61" w:firstLine="720"/>
        <w:rPr>
          <w:rFonts w:ascii="Times New Roman" w:hAnsi="Times New Roman" w:cs="Times New Roman"/>
          <w:color w:val="auto"/>
        </w:rPr>
      </w:pPr>
      <w:bookmarkStart w:id="19" w:name="sub_1600"/>
      <w:r w:rsidRPr="000D2097">
        <w:rPr>
          <w:rFonts w:ascii="Times New Roman" w:hAnsi="Times New Roman" w:cs="Times New Roman"/>
          <w:color w:val="auto"/>
        </w:rPr>
        <w:t>Глава 4.</w:t>
      </w:r>
      <w:r w:rsidR="00FC188C" w:rsidRPr="000D2097">
        <w:rPr>
          <w:rFonts w:ascii="Times New Roman" w:hAnsi="Times New Roman" w:cs="Times New Roman"/>
          <w:color w:val="auto"/>
        </w:rPr>
        <w:t xml:space="preserve"> Порядок и условия оплаты труда </w:t>
      </w:r>
    </w:p>
    <w:p w:rsidR="00DC6297" w:rsidRPr="000D2097" w:rsidRDefault="00FC188C" w:rsidP="00842875">
      <w:pPr>
        <w:pStyle w:val="1"/>
        <w:widowControl w:val="0"/>
        <w:tabs>
          <w:tab w:val="num" w:pos="0"/>
        </w:tabs>
        <w:suppressAutoHyphens/>
        <w:autoSpaceDN/>
        <w:adjustRightInd/>
        <w:spacing w:before="0" w:after="0"/>
        <w:ind w:right="-61" w:firstLine="720"/>
        <w:rPr>
          <w:rFonts w:ascii="Times New Roman" w:hAnsi="Times New Roman" w:cs="Times New Roman"/>
          <w:color w:val="auto"/>
        </w:rPr>
      </w:pPr>
      <w:r w:rsidRPr="000D2097">
        <w:rPr>
          <w:rFonts w:ascii="Times New Roman" w:hAnsi="Times New Roman" w:cs="Times New Roman"/>
          <w:color w:val="auto"/>
        </w:rPr>
        <w:t>руководителя</w:t>
      </w:r>
      <w:r w:rsidR="00DC6297" w:rsidRPr="000D2097">
        <w:rPr>
          <w:rFonts w:ascii="Times New Roman" w:hAnsi="Times New Roman" w:cs="Times New Roman"/>
          <w:color w:val="auto"/>
        </w:rPr>
        <w:t xml:space="preserve"> образовательного учреждения,</w:t>
      </w:r>
    </w:p>
    <w:p w:rsidR="00DC6297" w:rsidRPr="000D2097" w:rsidRDefault="00FC188C" w:rsidP="00842875">
      <w:pPr>
        <w:pStyle w:val="1"/>
        <w:widowControl w:val="0"/>
        <w:tabs>
          <w:tab w:val="num" w:pos="0"/>
        </w:tabs>
        <w:suppressAutoHyphens/>
        <w:autoSpaceDN/>
        <w:adjustRightInd/>
        <w:spacing w:before="0" w:after="0"/>
        <w:ind w:right="-61" w:firstLine="720"/>
        <w:rPr>
          <w:rFonts w:ascii="Times New Roman" w:hAnsi="Times New Roman" w:cs="Times New Roman"/>
          <w:color w:val="auto"/>
        </w:rPr>
      </w:pPr>
      <w:r w:rsidRPr="000D2097">
        <w:rPr>
          <w:rFonts w:ascii="Times New Roman" w:hAnsi="Times New Roman" w:cs="Times New Roman"/>
          <w:color w:val="auto"/>
        </w:rPr>
        <w:t>его заместителей  и главного</w:t>
      </w:r>
      <w:r w:rsidR="00DC6297" w:rsidRPr="000D2097">
        <w:rPr>
          <w:rFonts w:ascii="Times New Roman" w:hAnsi="Times New Roman" w:cs="Times New Roman"/>
          <w:color w:val="auto"/>
        </w:rPr>
        <w:t xml:space="preserve"> бухгалтер</w:t>
      </w:r>
      <w:r w:rsidRPr="000D2097">
        <w:rPr>
          <w:rFonts w:ascii="Times New Roman" w:hAnsi="Times New Roman" w:cs="Times New Roman"/>
          <w:color w:val="auto"/>
        </w:rPr>
        <w:t>а</w:t>
      </w:r>
    </w:p>
    <w:p w:rsidR="00175754" w:rsidRPr="000D2097" w:rsidRDefault="00175754" w:rsidP="00842875">
      <w:pPr>
        <w:spacing w:after="0" w:line="240" w:lineRule="auto"/>
        <w:ind w:right="-61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F6309B" w:rsidP="00842875">
      <w:pPr>
        <w:pStyle w:val="ConsPlusNormal"/>
        <w:widowControl/>
        <w:ind w:right="-6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61"/>
      <w:bookmarkEnd w:id="19"/>
      <w:r w:rsidRPr="000D2097">
        <w:rPr>
          <w:rFonts w:ascii="Times New Roman" w:hAnsi="Times New Roman" w:cs="Times New Roman"/>
          <w:sz w:val="24"/>
          <w:szCs w:val="24"/>
        </w:rPr>
        <w:t>4</w:t>
      </w:r>
      <w:r w:rsidR="00A57852" w:rsidRPr="000D2097">
        <w:rPr>
          <w:rFonts w:ascii="Times New Roman" w:hAnsi="Times New Roman" w:cs="Times New Roman"/>
          <w:sz w:val="24"/>
          <w:szCs w:val="24"/>
        </w:rPr>
        <w:t>.</w:t>
      </w:r>
      <w:r w:rsidR="00175754" w:rsidRPr="000D2097">
        <w:rPr>
          <w:rFonts w:ascii="Times New Roman" w:hAnsi="Times New Roman" w:cs="Times New Roman"/>
          <w:sz w:val="24"/>
          <w:szCs w:val="24"/>
        </w:rPr>
        <w:t>1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. </w:t>
      </w:r>
      <w:bookmarkEnd w:id="20"/>
      <w:r w:rsidR="004A33D0" w:rsidRPr="000D2097">
        <w:rPr>
          <w:rFonts w:ascii="Times New Roman" w:hAnsi="Times New Roman" w:cs="Times New Roman"/>
          <w:sz w:val="24"/>
          <w:szCs w:val="24"/>
        </w:rPr>
        <w:t>Заработная плата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образовательного учреждения</w:t>
      </w:r>
      <w:r w:rsidR="00C07BC2" w:rsidRPr="000D2097">
        <w:rPr>
          <w:rFonts w:ascii="Times New Roman" w:hAnsi="Times New Roman" w:cs="Times New Roman"/>
          <w:sz w:val="24"/>
          <w:szCs w:val="24"/>
        </w:rPr>
        <w:t xml:space="preserve">, его заместителей и главного бухгалтера 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C20E05" w:rsidRPr="000D2097">
        <w:rPr>
          <w:rFonts w:ascii="Times New Roman" w:hAnsi="Times New Roman" w:cs="Times New Roman"/>
          <w:sz w:val="24"/>
          <w:szCs w:val="24"/>
        </w:rPr>
        <w:t xml:space="preserve">минимального оклада, </w:t>
      </w:r>
      <w:r w:rsidR="00DC6297" w:rsidRPr="000D2097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="00A57852" w:rsidRPr="000D2097">
        <w:rPr>
          <w:rFonts w:ascii="Times New Roman" w:hAnsi="Times New Roman" w:cs="Times New Roman"/>
          <w:sz w:val="24"/>
          <w:szCs w:val="24"/>
        </w:rPr>
        <w:t>, выплат компенсационного и стимулирующего характера.</w:t>
      </w:r>
    </w:p>
    <w:p w:rsidR="00B62D6C" w:rsidRPr="000D2097" w:rsidRDefault="00B62D6C" w:rsidP="00B62D6C">
      <w:pPr>
        <w:pStyle w:val="210"/>
        <w:spacing w:after="0" w:line="240" w:lineRule="auto"/>
        <w:ind w:right="-61" w:firstLine="720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 xml:space="preserve">Заработная плата руководителя рассчитывается по формуле: </w:t>
      </w:r>
    </w:p>
    <w:p w:rsidR="00B62D6C" w:rsidRPr="000D2097" w:rsidRDefault="00B62D6C" w:rsidP="00B62D6C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ЗП = ДО + Кв + Св, где</w:t>
      </w:r>
    </w:p>
    <w:p w:rsidR="00B62D6C" w:rsidRPr="000D2097" w:rsidRDefault="00B62D6C" w:rsidP="00B62D6C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ЗП  - заработная плата,</w:t>
      </w:r>
    </w:p>
    <w:p w:rsidR="00B62D6C" w:rsidRPr="000D2097" w:rsidRDefault="00B62D6C" w:rsidP="00B62D6C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ДО - должностной оклад,</w:t>
      </w:r>
    </w:p>
    <w:p w:rsidR="00B62D6C" w:rsidRPr="000D2097" w:rsidRDefault="00B62D6C" w:rsidP="00B62D6C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Кв  - компенсационные выплаты,</w:t>
      </w:r>
    </w:p>
    <w:p w:rsidR="00B62D6C" w:rsidRPr="000D2097" w:rsidRDefault="00B62D6C" w:rsidP="00B62D6C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Св  - стимулирующие выплаты,</w:t>
      </w:r>
    </w:p>
    <w:p w:rsidR="00B62D6C" w:rsidRPr="000D2097" w:rsidRDefault="00B62D6C" w:rsidP="00B62D6C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Должностной оклад рассчитывается по следующей формуле:  </w:t>
      </w:r>
    </w:p>
    <w:p w:rsidR="00B62D6C" w:rsidRPr="000D2097" w:rsidRDefault="00B62D6C" w:rsidP="00B62D6C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ДО = О + О * ПК + ДПК, где</w:t>
      </w:r>
    </w:p>
    <w:p w:rsidR="00B62D6C" w:rsidRPr="000D2097" w:rsidRDefault="00B62D6C" w:rsidP="00B62D6C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О </w:t>
      </w:r>
      <w:r w:rsidRPr="000D2097">
        <w:rPr>
          <w:rFonts w:ascii="Times New Roman" w:hAnsi="Times New Roman" w:cs="Times New Roman"/>
          <w:b/>
          <w:bCs/>
          <w:sz w:val="24"/>
          <w:szCs w:val="24"/>
        </w:rPr>
        <w:t xml:space="preserve">-   </w:t>
      </w:r>
      <w:r w:rsidRPr="000D2097">
        <w:rPr>
          <w:rFonts w:ascii="Times New Roman" w:hAnsi="Times New Roman" w:cs="Times New Roman"/>
          <w:sz w:val="24"/>
          <w:szCs w:val="24"/>
        </w:rPr>
        <w:t xml:space="preserve">минимальный оклад (ставка) </w:t>
      </w:r>
    </w:p>
    <w:p w:rsidR="00B62D6C" w:rsidRPr="000D2097" w:rsidRDefault="00B62D6C" w:rsidP="00B62D6C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ПК - повышающий коэффициент к минимальному окладу (ставки) по занимаемой должности</w:t>
      </w:r>
    </w:p>
    <w:p w:rsidR="00B62D6C" w:rsidRPr="000D2097" w:rsidRDefault="00B62D6C" w:rsidP="00B62D6C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ДПК - дополнительный повышающий коэффициент за ученую степень и звание. При наличии у работника нескольких оснований для установления дополнительного повышающего коэффициента данная выплата определяется по наивысшей степени или наивысшему званию. Компенсационные выплаты начисляются к должностному окладу.</w:t>
      </w:r>
    </w:p>
    <w:p w:rsidR="0069512F" w:rsidRPr="000D2097" w:rsidRDefault="00F6309B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4.2. </w:t>
      </w:r>
      <w:r w:rsidR="00C20E05" w:rsidRPr="000D2097">
        <w:rPr>
          <w:rFonts w:ascii="Times New Roman" w:hAnsi="Times New Roman" w:cs="Times New Roman"/>
          <w:sz w:val="24"/>
          <w:szCs w:val="24"/>
        </w:rPr>
        <w:t xml:space="preserve">Минимальный оклад </w:t>
      </w:r>
      <w:r w:rsidR="00A57852" w:rsidRPr="000D209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B635E" w:rsidRPr="000D2097">
        <w:rPr>
          <w:rFonts w:ascii="Times New Roman" w:hAnsi="Times New Roman" w:cs="Times New Roman"/>
          <w:sz w:val="24"/>
          <w:szCs w:val="24"/>
        </w:rPr>
        <w:t>У</w:t>
      </w:r>
      <w:r w:rsidR="00A57852" w:rsidRPr="000D2097">
        <w:rPr>
          <w:rFonts w:ascii="Times New Roman" w:hAnsi="Times New Roman" w:cs="Times New Roman"/>
          <w:sz w:val="24"/>
          <w:szCs w:val="24"/>
        </w:rPr>
        <w:t>чреждения определяется трудовым договором, в зависимости от сложности труда, в том числе с учетом масштаба управления и особенно</w:t>
      </w:r>
      <w:r w:rsidR="000817CB" w:rsidRPr="000D2097">
        <w:rPr>
          <w:rFonts w:ascii="Times New Roman" w:hAnsi="Times New Roman" w:cs="Times New Roman"/>
          <w:sz w:val="24"/>
          <w:szCs w:val="24"/>
        </w:rPr>
        <w:t>стей деятельности и значимости У</w:t>
      </w:r>
      <w:r w:rsidR="00A57852" w:rsidRPr="000D2097">
        <w:rPr>
          <w:rFonts w:ascii="Times New Roman" w:hAnsi="Times New Roman" w:cs="Times New Roman"/>
          <w:sz w:val="24"/>
          <w:szCs w:val="24"/>
        </w:rPr>
        <w:t xml:space="preserve">чреждения. При расчете учитывается </w:t>
      </w:r>
      <w:r w:rsidRPr="000D2097">
        <w:rPr>
          <w:rFonts w:ascii="Times New Roman" w:hAnsi="Times New Roman" w:cs="Times New Roman"/>
          <w:sz w:val="24"/>
          <w:szCs w:val="24"/>
        </w:rPr>
        <w:t xml:space="preserve">средняя заработная плата </w:t>
      </w:r>
      <w:r w:rsidR="00010B23" w:rsidRPr="000D2097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9A53B0" w:rsidRPr="000D2097">
        <w:rPr>
          <w:rFonts w:ascii="Times New Roman" w:hAnsi="Times New Roman" w:cs="Times New Roman"/>
          <w:sz w:val="24"/>
          <w:szCs w:val="24"/>
        </w:rPr>
        <w:t>работников У</w:t>
      </w:r>
      <w:r w:rsidRPr="000D2097">
        <w:rPr>
          <w:rFonts w:ascii="Times New Roman" w:hAnsi="Times New Roman" w:cs="Times New Roman"/>
          <w:sz w:val="24"/>
          <w:szCs w:val="24"/>
        </w:rPr>
        <w:t xml:space="preserve">чреждения, кроме заработной платы руководителя </w:t>
      </w:r>
      <w:r w:rsidR="0069512F" w:rsidRPr="000D2097">
        <w:rPr>
          <w:rFonts w:ascii="Times New Roman" w:hAnsi="Times New Roman" w:cs="Times New Roman"/>
          <w:sz w:val="24"/>
          <w:szCs w:val="24"/>
        </w:rPr>
        <w:t>У</w:t>
      </w:r>
      <w:r w:rsidRPr="000D2097">
        <w:rPr>
          <w:rFonts w:ascii="Times New Roman" w:hAnsi="Times New Roman" w:cs="Times New Roman"/>
          <w:sz w:val="24"/>
          <w:szCs w:val="24"/>
        </w:rPr>
        <w:t>чреждения, его заместителей</w:t>
      </w:r>
      <w:r w:rsidR="0069512F" w:rsidRPr="000D2097">
        <w:rPr>
          <w:rFonts w:ascii="Times New Roman" w:hAnsi="Times New Roman" w:cs="Times New Roman"/>
          <w:sz w:val="24"/>
          <w:szCs w:val="24"/>
        </w:rPr>
        <w:t>.</w:t>
      </w:r>
    </w:p>
    <w:p w:rsidR="00F6309B" w:rsidRPr="000D2097" w:rsidRDefault="00F6309B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Приказом Учредителя к средней заработной плате определяющей оклад руководителя может быть применен понижающий коэффициент с учетом достаточности финансовых средств.</w:t>
      </w:r>
    </w:p>
    <w:p w:rsidR="00314CDD" w:rsidRPr="000D2097" w:rsidRDefault="00F6309B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4.3. </w:t>
      </w:r>
      <w:r w:rsidR="0069512F" w:rsidRPr="000D2097">
        <w:rPr>
          <w:rFonts w:ascii="Times New Roman" w:hAnsi="Times New Roman" w:cs="Times New Roman"/>
          <w:sz w:val="24"/>
          <w:szCs w:val="24"/>
        </w:rPr>
        <w:t>Должностной оклад руководителя У</w:t>
      </w:r>
      <w:r w:rsidR="00314CDD" w:rsidRPr="000D2097">
        <w:rPr>
          <w:rFonts w:ascii="Times New Roman" w:hAnsi="Times New Roman" w:cs="Times New Roman"/>
          <w:sz w:val="24"/>
          <w:szCs w:val="24"/>
        </w:rPr>
        <w:t>чреждения, определяемый трудовым договором, устанавливается в кратном отношении к средней заработной плате работников, которые относятся к основно</w:t>
      </w:r>
      <w:r w:rsidR="0069512F" w:rsidRPr="000D2097">
        <w:rPr>
          <w:rFonts w:ascii="Times New Roman" w:hAnsi="Times New Roman" w:cs="Times New Roman"/>
          <w:sz w:val="24"/>
          <w:szCs w:val="24"/>
        </w:rPr>
        <w:t>му персоналу возглавляемого им У</w:t>
      </w:r>
      <w:r w:rsidR="00314CDD" w:rsidRPr="000D2097">
        <w:rPr>
          <w:rFonts w:ascii="Times New Roman" w:hAnsi="Times New Roman" w:cs="Times New Roman"/>
          <w:sz w:val="24"/>
          <w:szCs w:val="24"/>
        </w:rPr>
        <w:t>чреждения (далее работники основного персонал</w:t>
      </w:r>
      <w:r w:rsidR="00387154" w:rsidRPr="000D2097">
        <w:rPr>
          <w:rFonts w:ascii="Times New Roman" w:hAnsi="Times New Roman" w:cs="Times New Roman"/>
          <w:sz w:val="24"/>
          <w:szCs w:val="24"/>
        </w:rPr>
        <w:t>а учреждения), и составляет до 1,5</w:t>
      </w:r>
      <w:r w:rsidR="00314CDD" w:rsidRPr="000D2097">
        <w:rPr>
          <w:rFonts w:ascii="Times New Roman" w:hAnsi="Times New Roman" w:cs="Times New Roman"/>
          <w:sz w:val="24"/>
          <w:szCs w:val="24"/>
        </w:rPr>
        <w:t xml:space="preserve"> размеров указанной средней заработной платы.</w:t>
      </w:r>
    </w:p>
    <w:p w:rsidR="007A200A" w:rsidRPr="000D2097" w:rsidRDefault="00496D7A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К основному персоналу образовательного учреждения относятся работники, непосредственно обеспечивающие выполнение основных функций, </w:t>
      </w:r>
      <w:r w:rsidR="004A1DFA" w:rsidRPr="000D2097">
        <w:rPr>
          <w:rFonts w:ascii="Times New Roman" w:hAnsi="Times New Roman" w:cs="Times New Roman"/>
          <w:sz w:val="24"/>
          <w:szCs w:val="24"/>
        </w:rPr>
        <w:t>для реализации которых создано У</w:t>
      </w:r>
      <w:r w:rsidRPr="000D2097">
        <w:rPr>
          <w:rFonts w:ascii="Times New Roman" w:hAnsi="Times New Roman" w:cs="Times New Roman"/>
          <w:sz w:val="24"/>
          <w:szCs w:val="24"/>
        </w:rPr>
        <w:t>чреждение.</w:t>
      </w:r>
    </w:p>
    <w:p w:rsidR="00496D7A" w:rsidRPr="000D2097" w:rsidRDefault="00496D7A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lastRenderedPageBreak/>
        <w:t>Перечень должностей работников, относимых к основному персоналу для расчета средней заработной платы и определения размера до</w:t>
      </w:r>
      <w:r w:rsidR="004A1DFA" w:rsidRPr="000D2097">
        <w:rPr>
          <w:rFonts w:ascii="Times New Roman" w:hAnsi="Times New Roman" w:cs="Times New Roman"/>
          <w:sz w:val="24"/>
          <w:szCs w:val="24"/>
        </w:rPr>
        <w:t>лжностного оклада руководителя У</w:t>
      </w:r>
      <w:r w:rsidRPr="000D2097">
        <w:rPr>
          <w:rFonts w:ascii="Times New Roman" w:hAnsi="Times New Roman" w:cs="Times New Roman"/>
          <w:sz w:val="24"/>
          <w:szCs w:val="24"/>
        </w:rPr>
        <w:t xml:space="preserve">чреждения, определен приложением 9 к настоящему Положению. </w:t>
      </w:r>
    </w:p>
    <w:p w:rsidR="007A200A" w:rsidRPr="000D2097" w:rsidRDefault="007A200A" w:rsidP="007A200A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Порядок определения размера до</w:t>
      </w:r>
      <w:r w:rsidR="004A1DFA" w:rsidRPr="000D2097">
        <w:rPr>
          <w:rFonts w:ascii="Times New Roman" w:hAnsi="Times New Roman" w:cs="Times New Roman"/>
          <w:sz w:val="24"/>
          <w:szCs w:val="24"/>
        </w:rPr>
        <w:t>лжностного оклада руководителя У</w:t>
      </w:r>
      <w:r w:rsidRPr="000D2097">
        <w:rPr>
          <w:rFonts w:ascii="Times New Roman" w:hAnsi="Times New Roman" w:cs="Times New Roman"/>
          <w:sz w:val="24"/>
          <w:szCs w:val="24"/>
        </w:rPr>
        <w:t>чреждения определен в приложении 10 к настоящему Положению.</w:t>
      </w:r>
    </w:p>
    <w:p w:rsidR="00A65096" w:rsidRPr="000D2097" w:rsidRDefault="004A1DFA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Должностной оклад, в</w:t>
      </w:r>
      <w:r w:rsidR="00032A7E" w:rsidRPr="000D2097">
        <w:rPr>
          <w:rFonts w:ascii="Times New Roman" w:hAnsi="Times New Roman" w:cs="Times New Roman"/>
          <w:sz w:val="24"/>
          <w:szCs w:val="24"/>
        </w:rPr>
        <w:t>ыплаты компенсационного, стимулирующего х</w:t>
      </w:r>
      <w:r w:rsidRPr="000D2097">
        <w:rPr>
          <w:rFonts w:ascii="Times New Roman" w:hAnsi="Times New Roman" w:cs="Times New Roman"/>
          <w:sz w:val="24"/>
          <w:szCs w:val="24"/>
        </w:rPr>
        <w:t>арактера и премий руководителю У</w:t>
      </w:r>
      <w:r w:rsidR="00032A7E" w:rsidRPr="000D2097">
        <w:rPr>
          <w:rFonts w:ascii="Times New Roman" w:hAnsi="Times New Roman" w:cs="Times New Roman"/>
          <w:sz w:val="24"/>
          <w:szCs w:val="24"/>
        </w:rPr>
        <w:t>чреждения устанавливаются и изменяются Учредителем по предста</w:t>
      </w:r>
      <w:r w:rsidR="00A65096" w:rsidRPr="000D2097">
        <w:rPr>
          <w:rFonts w:ascii="Times New Roman" w:hAnsi="Times New Roman" w:cs="Times New Roman"/>
          <w:sz w:val="24"/>
          <w:szCs w:val="24"/>
        </w:rPr>
        <w:t>влению начальника Осинского МУО.</w:t>
      </w:r>
    </w:p>
    <w:p w:rsidR="007F3F2D" w:rsidRPr="000D2097" w:rsidRDefault="007F3F2D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При наличии у работника нескольких оснований для установления дополнительного повышающего коэффициента данная выплата определяется по наивысшей степени или наивысшему званию: </w:t>
      </w:r>
    </w:p>
    <w:p w:rsidR="004A7669" w:rsidRPr="000D2097" w:rsidRDefault="004A7669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за ученую степень кандидата наук – 3000 рублей;</w:t>
      </w:r>
    </w:p>
    <w:p w:rsidR="004A7669" w:rsidRPr="000D2097" w:rsidRDefault="004A7669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за ученую степень доктора наук – 7000 рублей;</w:t>
      </w:r>
    </w:p>
    <w:p w:rsidR="004A7669" w:rsidRPr="000D2097" w:rsidRDefault="004A7669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за почетное звание «Народный учитель Российской Федерации» - 20 % должностного оклада;</w:t>
      </w:r>
    </w:p>
    <w:p w:rsidR="004A7669" w:rsidRPr="000D2097" w:rsidRDefault="004A7669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имеющим почетные звания «Заслуженный учитель школы РСФСР», «Заслуженный учитель Российской Федерации», «Заслуженный мастер профессионально-технического образования РСФСР», «Заслуженный работник культуры Российской Федерации», «Заслуженный работник физической культуры Российской Федерации», «Заслуженный врач Российской Федерации», «Заслуженный юрист Российской Федерации», – 15% от должностного оклада;</w:t>
      </w:r>
    </w:p>
    <w:p w:rsidR="004A7669" w:rsidRPr="000D2097" w:rsidRDefault="004A7669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 имеющим награды министерства просвещения СССР, РСФСР, министерства образования и науки Российской Федерации: знак (нагрудный знак) «Отличник просвещения СССР», «Отличник образования СССР», «Отличник образования РСФСР», «Отличник народного просвещения», «Отличник народного образования», «Почетный работник общего образования Российской Федерации», - 10% минимального оклада (ставки);</w:t>
      </w:r>
    </w:p>
    <w:p w:rsidR="004A7669" w:rsidRPr="000D2097" w:rsidRDefault="004A7669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 имеющим звания «Заслуженный тренер», «Заслуженный мастер спорта», «Мастер спорта международного класса», «Гроссмейстер по шахматам (шашкам), «Отличник физической культуры и спорта», - 10% должностного оклада, «Мастер спорта», «Мастер спорта бывшего СССР и союзных республик, входивших в состав СССР, Российской Федерации» - 8% от должностного оклада.</w:t>
      </w:r>
    </w:p>
    <w:p w:rsidR="00AC52F4" w:rsidRPr="000D2097" w:rsidRDefault="00AC52F4" w:rsidP="00AC52F4">
      <w:pPr>
        <w:pStyle w:val="a8"/>
        <w:spacing w:before="0" w:after="0"/>
        <w:ind w:right="-61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 xml:space="preserve">4.4. </w:t>
      </w:r>
      <w:r w:rsidR="00A67BB5" w:rsidRPr="000D2097">
        <w:rPr>
          <w:rFonts w:ascii="Times New Roman" w:hAnsi="Times New Roman" w:cs="Times New Roman"/>
        </w:rPr>
        <w:t>Размер предельного уровня соотношения среднемесячной заработной платы руководителя, заместителей руководителя и главного бухгалтера государственного учреждения, формируемой за счет всех источников финансового обеспечения</w:t>
      </w:r>
      <w:r w:rsidR="00BE45BB" w:rsidRPr="000D2097">
        <w:rPr>
          <w:rFonts w:ascii="Times New Roman" w:hAnsi="Times New Roman" w:cs="Times New Roman"/>
        </w:rPr>
        <w:t xml:space="preserve"> и рассчитываемой за календарный год, и среднемесячной заработной платы иных работников государственного учреждения (без учета заработной платы соответствующего руководителя, заместителей руководителя и главного бухгалтера), определяемого органом, осуще</w:t>
      </w:r>
      <w:r w:rsidR="001802DD" w:rsidRPr="000D2097">
        <w:rPr>
          <w:rFonts w:ascii="Times New Roman" w:hAnsi="Times New Roman" w:cs="Times New Roman"/>
        </w:rPr>
        <w:t xml:space="preserve">ствляющим функции и полномочия </w:t>
      </w:r>
      <w:r w:rsidR="00DC1F15" w:rsidRPr="000D2097">
        <w:rPr>
          <w:rFonts w:ascii="Times New Roman" w:hAnsi="Times New Roman" w:cs="Times New Roman"/>
        </w:rPr>
        <w:t>у</w:t>
      </w:r>
      <w:r w:rsidR="00BE45BB" w:rsidRPr="000D2097">
        <w:rPr>
          <w:rFonts w:ascii="Times New Roman" w:hAnsi="Times New Roman" w:cs="Times New Roman"/>
        </w:rPr>
        <w:t xml:space="preserve">чредителя </w:t>
      </w:r>
      <w:r w:rsidR="00DC1F15" w:rsidRPr="000D2097">
        <w:rPr>
          <w:rFonts w:ascii="Times New Roman" w:hAnsi="Times New Roman" w:cs="Times New Roman"/>
        </w:rPr>
        <w:t xml:space="preserve">образовательного </w:t>
      </w:r>
      <w:r w:rsidR="00BE45BB" w:rsidRPr="000D2097">
        <w:rPr>
          <w:rFonts w:ascii="Times New Roman" w:hAnsi="Times New Roman" w:cs="Times New Roman"/>
        </w:rPr>
        <w:t xml:space="preserve">учреждения, устанавливается в размере, не превышающего трехкратного соотношения.    </w:t>
      </w:r>
      <w:r w:rsidR="00A67BB5" w:rsidRPr="000D2097">
        <w:rPr>
          <w:rFonts w:ascii="Times New Roman" w:hAnsi="Times New Roman" w:cs="Times New Roman"/>
        </w:rPr>
        <w:t xml:space="preserve">  </w:t>
      </w:r>
      <w:r w:rsidR="00B1102A" w:rsidRPr="000D2097">
        <w:rPr>
          <w:rFonts w:ascii="Times New Roman" w:hAnsi="Times New Roman" w:cs="Times New Roman"/>
        </w:rPr>
        <w:t xml:space="preserve"> </w:t>
      </w:r>
      <w:r w:rsidRPr="000D2097">
        <w:rPr>
          <w:rFonts w:ascii="Times New Roman" w:hAnsi="Times New Roman" w:cs="Times New Roman"/>
        </w:rPr>
        <w:t xml:space="preserve"> </w:t>
      </w:r>
    </w:p>
    <w:p w:rsidR="008D6E37" w:rsidRPr="000D2097" w:rsidRDefault="00AC52F4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4.5</w:t>
      </w:r>
      <w:r w:rsidR="004A7669" w:rsidRPr="000D2097">
        <w:rPr>
          <w:rFonts w:ascii="Times New Roman" w:hAnsi="Times New Roman" w:cs="Times New Roman"/>
          <w:sz w:val="24"/>
          <w:szCs w:val="24"/>
        </w:rPr>
        <w:t xml:space="preserve">. </w:t>
      </w:r>
      <w:r w:rsidR="00FF4CF7" w:rsidRPr="000D2097">
        <w:rPr>
          <w:rFonts w:ascii="Times New Roman" w:hAnsi="Times New Roman" w:cs="Times New Roman"/>
          <w:sz w:val="24"/>
          <w:szCs w:val="24"/>
        </w:rPr>
        <w:t xml:space="preserve">При расчете средней заработной платы учитываются оклады (должностные оклады), ставки заработной платы и выплаты </w:t>
      </w:r>
      <w:r w:rsidR="008D6E37" w:rsidRPr="000D2097">
        <w:rPr>
          <w:rFonts w:ascii="Times New Roman" w:hAnsi="Times New Roman" w:cs="Times New Roman"/>
          <w:sz w:val="24"/>
          <w:szCs w:val="24"/>
        </w:rPr>
        <w:t>стимулирующего характера работников основного персонала.</w:t>
      </w:r>
    </w:p>
    <w:p w:rsidR="004A7669" w:rsidRPr="000D2097" w:rsidRDefault="008D6E3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При расчете средней заработной платы учитываются выплаты стимулирующего характера </w:t>
      </w:r>
      <w:r w:rsidR="00403987" w:rsidRPr="000D2097">
        <w:rPr>
          <w:rFonts w:ascii="Times New Roman" w:hAnsi="Times New Roman" w:cs="Times New Roman"/>
          <w:sz w:val="24"/>
          <w:szCs w:val="24"/>
        </w:rPr>
        <w:t>работников основного персонала У</w:t>
      </w:r>
      <w:r w:rsidRPr="000D2097">
        <w:rPr>
          <w:rFonts w:ascii="Times New Roman" w:hAnsi="Times New Roman" w:cs="Times New Roman"/>
          <w:sz w:val="24"/>
          <w:szCs w:val="24"/>
        </w:rPr>
        <w:t xml:space="preserve">чреждения независимо от финансовых источников, за счет которых осуществляются данные выплаты.     </w:t>
      </w:r>
    </w:p>
    <w:p w:rsidR="004A7669" w:rsidRPr="000D2097" w:rsidRDefault="004A7669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Расчет средней заработной платы </w:t>
      </w:r>
      <w:r w:rsidR="00367886" w:rsidRPr="000D2097">
        <w:rPr>
          <w:rFonts w:ascii="Times New Roman" w:hAnsi="Times New Roman" w:cs="Times New Roman"/>
          <w:sz w:val="24"/>
          <w:szCs w:val="24"/>
        </w:rPr>
        <w:t>работников основного персонала У</w:t>
      </w:r>
      <w:r w:rsidRPr="000D2097">
        <w:rPr>
          <w:rFonts w:ascii="Times New Roman" w:hAnsi="Times New Roman" w:cs="Times New Roman"/>
          <w:sz w:val="24"/>
          <w:szCs w:val="24"/>
        </w:rPr>
        <w:t>чреждения независимо осуществляется за календарный год, предшествующий</w:t>
      </w:r>
      <w:r w:rsidRPr="000D2097">
        <w:rPr>
          <w:rFonts w:ascii="Times New Roman" w:hAnsi="Times New Roman" w:cs="Times New Roman"/>
          <w:sz w:val="24"/>
          <w:szCs w:val="24"/>
        </w:rPr>
        <w:tab/>
        <w:t xml:space="preserve"> году установления до</w:t>
      </w:r>
      <w:r w:rsidR="00403987" w:rsidRPr="000D2097">
        <w:rPr>
          <w:rFonts w:ascii="Times New Roman" w:hAnsi="Times New Roman" w:cs="Times New Roman"/>
          <w:sz w:val="24"/>
          <w:szCs w:val="24"/>
        </w:rPr>
        <w:t>лжностного оклада руководителя У</w:t>
      </w:r>
      <w:r w:rsidRPr="000D2097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A57852" w:rsidRPr="000D2097" w:rsidRDefault="004A7669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При расчете средней заработной платы не учитываются выплаты компенсационного характера работников основного персонала.   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lastRenderedPageBreak/>
        <w:t>При расчете средней заработной платы не учитываются суммы отпускных выплат.</w:t>
      </w:r>
    </w:p>
    <w:p w:rsidR="00DC6297" w:rsidRPr="000D2097" w:rsidRDefault="00AC52F4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4.6</w:t>
      </w:r>
      <w:r w:rsidR="004A7669" w:rsidRPr="000D2097">
        <w:rPr>
          <w:rFonts w:ascii="Times New Roman" w:hAnsi="Times New Roman" w:cs="Times New Roman"/>
          <w:sz w:val="24"/>
          <w:szCs w:val="24"/>
        </w:rPr>
        <w:t xml:space="preserve">. 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Средняя заработная плата </w:t>
      </w:r>
      <w:r w:rsidR="00D9244C" w:rsidRPr="000D2097">
        <w:rPr>
          <w:rFonts w:ascii="Times New Roman" w:hAnsi="Times New Roman" w:cs="Times New Roman"/>
          <w:sz w:val="24"/>
          <w:szCs w:val="24"/>
        </w:rPr>
        <w:t>основного персонала</w:t>
      </w:r>
      <w:r w:rsidR="00403987" w:rsidRPr="000D2097">
        <w:rPr>
          <w:rFonts w:ascii="Times New Roman" w:hAnsi="Times New Roman" w:cs="Times New Roman"/>
          <w:sz w:val="24"/>
          <w:szCs w:val="24"/>
        </w:rPr>
        <w:t xml:space="preserve"> У</w:t>
      </w:r>
      <w:r w:rsidR="00DC6297" w:rsidRPr="000D2097">
        <w:rPr>
          <w:rFonts w:ascii="Times New Roman" w:hAnsi="Times New Roman" w:cs="Times New Roman"/>
          <w:sz w:val="24"/>
          <w:szCs w:val="24"/>
        </w:rPr>
        <w:t>чреждения определяется путем деления суммы окладов (должностных окладов), ставок заработной платы и выплат стиму</w:t>
      </w:r>
      <w:r w:rsidR="008B632E" w:rsidRPr="000D2097">
        <w:rPr>
          <w:rFonts w:ascii="Times New Roman" w:hAnsi="Times New Roman" w:cs="Times New Roman"/>
          <w:sz w:val="24"/>
          <w:szCs w:val="24"/>
        </w:rPr>
        <w:t>лирующего характера работников У</w:t>
      </w:r>
      <w:r w:rsidR="00DC6297" w:rsidRPr="000D2097">
        <w:rPr>
          <w:rFonts w:ascii="Times New Roman" w:hAnsi="Times New Roman" w:cs="Times New Roman"/>
          <w:sz w:val="24"/>
          <w:szCs w:val="24"/>
        </w:rPr>
        <w:t>чреждения за отработанное время в предшествующем календарном году на сумму среднем</w:t>
      </w:r>
      <w:r w:rsidR="00395118" w:rsidRPr="000D2097">
        <w:rPr>
          <w:rFonts w:ascii="Times New Roman" w:hAnsi="Times New Roman" w:cs="Times New Roman"/>
          <w:sz w:val="24"/>
          <w:szCs w:val="24"/>
        </w:rPr>
        <w:t>есячной численности работников У</w:t>
      </w:r>
      <w:r w:rsidR="00DC6297" w:rsidRPr="000D2097">
        <w:rPr>
          <w:rFonts w:ascii="Times New Roman" w:hAnsi="Times New Roman" w:cs="Times New Roman"/>
          <w:sz w:val="24"/>
          <w:szCs w:val="24"/>
        </w:rPr>
        <w:t>чреждения за все месяцы календарного года, предшествующего году установления должностного оклада руководителя учреждения.</w:t>
      </w:r>
    </w:p>
    <w:p w:rsidR="00DC6297" w:rsidRPr="000D2097" w:rsidRDefault="00FC188C" w:rsidP="00842875">
      <w:pPr>
        <w:spacing w:after="0" w:line="240" w:lineRule="auto"/>
        <w:ind w:right="-61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ab/>
      </w:r>
      <w:r w:rsidR="00AC52F4" w:rsidRPr="000D2097">
        <w:rPr>
          <w:rFonts w:ascii="Times New Roman" w:hAnsi="Times New Roman" w:cs="Times New Roman"/>
          <w:sz w:val="24"/>
          <w:szCs w:val="24"/>
        </w:rPr>
        <w:t>4.7.</w:t>
      </w:r>
      <w:r w:rsidR="00D9244C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При определении среднемесячной численности </w:t>
      </w:r>
      <w:r w:rsidRPr="000D2097">
        <w:rPr>
          <w:rFonts w:ascii="Times New Roman" w:hAnsi="Times New Roman" w:cs="Times New Roman"/>
          <w:sz w:val="24"/>
          <w:szCs w:val="24"/>
        </w:rPr>
        <w:t>всех</w:t>
      </w:r>
      <w:r w:rsidR="00B1102A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5A3506" w:rsidRPr="000D209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395118" w:rsidRPr="000D2097">
        <w:rPr>
          <w:rFonts w:ascii="Times New Roman" w:hAnsi="Times New Roman" w:cs="Times New Roman"/>
          <w:sz w:val="24"/>
          <w:szCs w:val="24"/>
        </w:rPr>
        <w:t>У</w:t>
      </w:r>
      <w:r w:rsidR="005A3506" w:rsidRPr="000D2097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DC6297" w:rsidRPr="000D2097">
        <w:rPr>
          <w:rFonts w:ascii="Times New Roman" w:hAnsi="Times New Roman" w:cs="Times New Roman"/>
          <w:sz w:val="24"/>
          <w:szCs w:val="24"/>
        </w:rPr>
        <w:t>учитывается:</w:t>
      </w:r>
    </w:p>
    <w:p w:rsidR="00DC6297" w:rsidRPr="000D2097" w:rsidRDefault="00DC6297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1) среднем</w:t>
      </w:r>
      <w:r w:rsidR="007B635E" w:rsidRPr="000D2097">
        <w:rPr>
          <w:rFonts w:ascii="Times New Roman" w:hAnsi="Times New Roman" w:cs="Times New Roman"/>
          <w:sz w:val="24"/>
          <w:szCs w:val="24"/>
        </w:rPr>
        <w:t>есячная численность работников У</w:t>
      </w:r>
      <w:r w:rsidRPr="000D2097">
        <w:rPr>
          <w:rFonts w:ascii="Times New Roman" w:hAnsi="Times New Roman" w:cs="Times New Roman"/>
          <w:sz w:val="24"/>
          <w:szCs w:val="24"/>
        </w:rPr>
        <w:t>чреждения, работающих на условиях полного рабочего времени;</w:t>
      </w:r>
    </w:p>
    <w:p w:rsidR="00DC6297" w:rsidRPr="000D2097" w:rsidRDefault="00DC6297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2) среднем</w:t>
      </w:r>
      <w:r w:rsidR="007B635E" w:rsidRPr="000D2097">
        <w:rPr>
          <w:rFonts w:ascii="Times New Roman" w:hAnsi="Times New Roman" w:cs="Times New Roman"/>
          <w:sz w:val="24"/>
          <w:szCs w:val="24"/>
        </w:rPr>
        <w:t>есячная численность работников У</w:t>
      </w:r>
      <w:r w:rsidRPr="000D2097">
        <w:rPr>
          <w:rFonts w:ascii="Times New Roman" w:hAnsi="Times New Roman" w:cs="Times New Roman"/>
          <w:sz w:val="24"/>
          <w:szCs w:val="24"/>
        </w:rPr>
        <w:t>чреждения, работающих на условиях неполного рабочего времени;</w:t>
      </w:r>
    </w:p>
    <w:p w:rsidR="00DC6297" w:rsidRPr="000D2097" w:rsidRDefault="00DC6297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3) среднем</w:t>
      </w:r>
      <w:r w:rsidR="007B635E" w:rsidRPr="000D2097">
        <w:rPr>
          <w:rFonts w:ascii="Times New Roman" w:hAnsi="Times New Roman" w:cs="Times New Roman"/>
          <w:sz w:val="24"/>
          <w:szCs w:val="24"/>
        </w:rPr>
        <w:t>есячная численность работников У</w:t>
      </w:r>
      <w:r w:rsidRPr="000D2097">
        <w:rPr>
          <w:rFonts w:ascii="Times New Roman" w:hAnsi="Times New Roman" w:cs="Times New Roman"/>
          <w:sz w:val="24"/>
          <w:szCs w:val="24"/>
        </w:rPr>
        <w:t>чреждения, являющихся внешними совместителями.</w:t>
      </w:r>
    </w:p>
    <w:p w:rsidR="00DC6297" w:rsidRPr="000D2097" w:rsidRDefault="00AC52F4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4.8</w:t>
      </w:r>
      <w:r w:rsidR="00DC6297" w:rsidRPr="000D2097">
        <w:rPr>
          <w:rFonts w:ascii="Times New Roman" w:hAnsi="Times New Roman" w:cs="Times New Roman"/>
          <w:sz w:val="24"/>
          <w:szCs w:val="24"/>
        </w:rPr>
        <w:t>. Среднем</w:t>
      </w:r>
      <w:r w:rsidR="007B635E" w:rsidRPr="000D2097">
        <w:rPr>
          <w:rFonts w:ascii="Times New Roman" w:hAnsi="Times New Roman" w:cs="Times New Roman"/>
          <w:sz w:val="24"/>
          <w:szCs w:val="24"/>
        </w:rPr>
        <w:t>есячная численность работников У</w:t>
      </w:r>
      <w:r w:rsidR="00DC6297" w:rsidRPr="000D2097">
        <w:rPr>
          <w:rFonts w:ascii="Times New Roman" w:hAnsi="Times New Roman" w:cs="Times New Roman"/>
          <w:sz w:val="24"/>
          <w:szCs w:val="24"/>
        </w:rPr>
        <w:t>чреждения, работающих на условиях полного рабочего времени, исчисляется путем сумми</w:t>
      </w:r>
      <w:r w:rsidR="007B635E" w:rsidRPr="000D2097">
        <w:rPr>
          <w:rFonts w:ascii="Times New Roman" w:hAnsi="Times New Roman" w:cs="Times New Roman"/>
          <w:sz w:val="24"/>
          <w:szCs w:val="24"/>
        </w:rPr>
        <w:t>рования численности работников У</w:t>
      </w:r>
      <w:r w:rsidR="00DC6297" w:rsidRPr="000D2097">
        <w:rPr>
          <w:rFonts w:ascii="Times New Roman" w:hAnsi="Times New Roman" w:cs="Times New Roman"/>
          <w:sz w:val="24"/>
          <w:szCs w:val="24"/>
        </w:rPr>
        <w:t>чреждения, работающих на условиях полного рабочего времени, за каждый календарный день месяца, то есть с 1 по 30 или 31 число (для февраля - по 28 или 29 число), включая выходные и нерабочие праздничные дни, и деления полученной суммы на число календарных дней месяца.</w:t>
      </w:r>
    </w:p>
    <w:p w:rsidR="00DC6297" w:rsidRPr="000D2097" w:rsidRDefault="00395118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Численность работников У</w:t>
      </w:r>
      <w:r w:rsidR="00DC6297" w:rsidRPr="000D2097">
        <w:rPr>
          <w:rFonts w:ascii="Times New Roman" w:hAnsi="Times New Roman" w:cs="Times New Roman"/>
          <w:sz w:val="24"/>
          <w:szCs w:val="24"/>
        </w:rPr>
        <w:t>чреждения, работающих на условиях полного рабочего времени, за выходные или нерабочие праздничные дни принимается</w:t>
      </w:r>
      <w:r w:rsidRPr="000D2097">
        <w:rPr>
          <w:rFonts w:ascii="Times New Roman" w:hAnsi="Times New Roman" w:cs="Times New Roman"/>
          <w:sz w:val="24"/>
          <w:szCs w:val="24"/>
        </w:rPr>
        <w:t xml:space="preserve"> равной численности работников У</w:t>
      </w:r>
      <w:r w:rsidR="00DC6297" w:rsidRPr="000D2097">
        <w:rPr>
          <w:rFonts w:ascii="Times New Roman" w:hAnsi="Times New Roman" w:cs="Times New Roman"/>
          <w:sz w:val="24"/>
          <w:szCs w:val="24"/>
        </w:rPr>
        <w:t>чреждения, работающих на условиях полного рабочего времени, за</w:t>
      </w:r>
      <w:r w:rsidR="00AF704B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DC6297" w:rsidRPr="000D2097">
        <w:rPr>
          <w:rFonts w:ascii="Times New Roman" w:hAnsi="Times New Roman" w:cs="Times New Roman"/>
          <w:sz w:val="24"/>
          <w:szCs w:val="24"/>
        </w:rPr>
        <w:t>рабочий день, предшествовавший выходным или нерабочим праздничным дням.</w:t>
      </w:r>
    </w:p>
    <w:p w:rsidR="00DC6297" w:rsidRPr="000D2097" w:rsidRDefault="00395118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В численности работников У</w:t>
      </w:r>
      <w:r w:rsidR="00DC6297" w:rsidRPr="000D2097">
        <w:rPr>
          <w:rFonts w:ascii="Times New Roman" w:hAnsi="Times New Roman" w:cs="Times New Roman"/>
          <w:sz w:val="24"/>
          <w:szCs w:val="24"/>
        </w:rPr>
        <w:t>чреждения, работающих на условиях полного рабочего времени, за каждый календарный ден</w:t>
      </w:r>
      <w:r w:rsidR="00991350" w:rsidRPr="000D2097">
        <w:rPr>
          <w:rFonts w:ascii="Times New Roman" w:hAnsi="Times New Roman" w:cs="Times New Roman"/>
          <w:sz w:val="24"/>
          <w:szCs w:val="24"/>
        </w:rPr>
        <w:t>ь месяца учитываются работники У</w:t>
      </w:r>
      <w:r w:rsidR="00DC6297" w:rsidRPr="000D2097">
        <w:rPr>
          <w:rFonts w:ascii="Times New Roman" w:hAnsi="Times New Roman" w:cs="Times New Roman"/>
          <w:sz w:val="24"/>
          <w:szCs w:val="24"/>
        </w:rPr>
        <w:t>чреждения, фактически работающие на основании табеля учета рабочего времени.</w:t>
      </w:r>
    </w:p>
    <w:p w:rsidR="00DC6297" w:rsidRPr="000D2097" w:rsidRDefault="00395118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Работник, работающий в У</w:t>
      </w:r>
      <w:r w:rsidR="00DC6297" w:rsidRPr="000D2097">
        <w:rPr>
          <w:rFonts w:ascii="Times New Roman" w:hAnsi="Times New Roman" w:cs="Times New Roman"/>
          <w:sz w:val="24"/>
          <w:szCs w:val="24"/>
        </w:rPr>
        <w:t>чреждении более чем на одной ставке (оформленный в учреждении как внутренний совместитель), учитывается в сп</w:t>
      </w:r>
      <w:r w:rsidRPr="000D2097">
        <w:rPr>
          <w:rFonts w:ascii="Times New Roman" w:hAnsi="Times New Roman" w:cs="Times New Roman"/>
          <w:sz w:val="24"/>
          <w:szCs w:val="24"/>
        </w:rPr>
        <w:t>исочной численности работников У</w:t>
      </w:r>
      <w:r w:rsidR="00DC6297" w:rsidRPr="000D2097">
        <w:rPr>
          <w:rFonts w:ascii="Times New Roman" w:hAnsi="Times New Roman" w:cs="Times New Roman"/>
          <w:sz w:val="24"/>
          <w:szCs w:val="24"/>
        </w:rPr>
        <w:t>чреждения как один человек (целая единица).</w:t>
      </w:r>
    </w:p>
    <w:p w:rsidR="00D9244C" w:rsidRPr="000D2097" w:rsidRDefault="00AC52F4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4.9</w:t>
      </w:r>
      <w:r w:rsidR="00D9244C" w:rsidRPr="000D2097">
        <w:rPr>
          <w:rFonts w:ascii="Times New Roman" w:hAnsi="Times New Roman" w:cs="Times New Roman"/>
          <w:sz w:val="24"/>
          <w:szCs w:val="24"/>
        </w:rPr>
        <w:t xml:space="preserve">. Работники основного персонала учреждения, работающие на условиях неполного рабочего времени, при определении среднемесячной численности </w:t>
      </w:r>
      <w:r w:rsidR="00395118" w:rsidRPr="000D2097">
        <w:rPr>
          <w:rFonts w:ascii="Times New Roman" w:hAnsi="Times New Roman" w:cs="Times New Roman"/>
          <w:sz w:val="24"/>
          <w:szCs w:val="24"/>
        </w:rPr>
        <w:t>работников основного персонала У</w:t>
      </w:r>
      <w:r w:rsidR="00D9244C" w:rsidRPr="000D2097">
        <w:rPr>
          <w:rFonts w:ascii="Times New Roman" w:hAnsi="Times New Roman" w:cs="Times New Roman"/>
          <w:sz w:val="24"/>
          <w:szCs w:val="24"/>
        </w:rPr>
        <w:t xml:space="preserve">чреждения учитываются пропорционально отработанному времени.    </w:t>
      </w:r>
    </w:p>
    <w:p w:rsidR="00DC6297" w:rsidRPr="000D2097" w:rsidRDefault="00DC6297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Расчет среднем</w:t>
      </w:r>
      <w:r w:rsidR="00395118" w:rsidRPr="000D2097">
        <w:rPr>
          <w:rFonts w:ascii="Times New Roman" w:hAnsi="Times New Roman" w:cs="Times New Roman"/>
          <w:sz w:val="24"/>
          <w:szCs w:val="24"/>
        </w:rPr>
        <w:t>есячной численности работников У</w:t>
      </w:r>
      <w:r w:rsidRPr="000D2097">
        <w:rPr>
          <w:rFonts w:ascii="Times New Roman" w:hAnsi="Times New Roman" w:cs="Times New Roman"/>
          <w:sz w:val="24"/>
          <w:szCs w:val="24"/>
        </w:rPr>
        <w:t>чреждения, работающих на условиях неполного рабочего времени, производится в следующем порядке:</w:t>
      </w:r>
    </w:p>
    <w:p w:rsidR="00DC6297" w:rsidRPr="000D2097" w:rsidRDefault="00DC6297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1) исчисляется общее количество человекодней, отработанных работниками, путем деления общего числа отработанных человекочасов в отчетном месяце на продолжительность рабочего дня, исходя из продолжительности рабочей недели, например:</w:t>
      </w:r>
    </w:p>
    <w:p w:rsidR="00DC6297" w:rsidRPr="000D2097" w:rsidRDefault="00DC6297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40 часов - на 8 часов (при пятидневной рабочей неделе) или на 6,67 часа (при шестидневной рабочей неделе);</w:t>
      </w:r>
    </w:p>
    <w:p w:rsidR="00DC6297" w:rsidRPr="000D2097" w:rsidRDefault="00DC6297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39 часов - на 7,8 часа (при пятидневной рабочей неделе) или на 6,5 часа (при шестидневной рабочей неделе);</w:t>
      </w:r>
    </w:p>
    <w:p w:rsidR="00DC6297" w:rsidRPr="000D2097" w:rsidRDefault="00DC6297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36 часов - на 7,2 часа (при пятидневной рабочей неделе) или на 6 часов (при шестидневной рабочей неделе);</w:t>
      </w:r>
    </w:p>
    <w:p w:rsidR="00DC6297" w:rsidRPr="000D2097" w:rsidRDefault="00DC6297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33 часа - на 6,6 часа (при пятидневной рабочей неделе) или на 5,5 часа (при шестидневной рабочей неделе);</w:t>
      </w:r>
    </w:p>
    <w:p w:rsidR="00DC6297" w:rsidRPr="000D2097" w:rsidRDefault="00DC6297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30 часов - на 6 часов (при пятидневной рабочей неделе) или на 5 часов (при шестидневной рабочей неделе);</w:t>
      </w:r>
    </w:p>
    <w:p w:rsidR="00DC6297" w:rsidRPr="000D2097" w:rsidRDefault="00DC6297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lastRenderedPageBreak/>
        <w:t>24 часа - на 4,8 часа (при пятидневной рабочей неделе) или на 4 часа (при шестидневной рабочей неделе);</w:t>
      </w:r>
    </w:p>
    <w:p w:rsidR="00DC6297" w:rsidRPr="000D2097" w:rsidRDefault="00DC6297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2)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месяце.</w:t>
      </w:r>
    </w:p>
    <w:p w:rsidR="00DC6297" w:rsidRPr="000D2097" w:rsidRDefault="00AC52F4" w:rsidP="00842875">
      <w:pPr>
        <w:spacing w:after="0" w:line="240" w:lineRule="auto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4.10</w:t>
      </w:r>
      <w:r w:rsidR="00D9244C" w:rsidRPr="000D2097">
        <w:rPr>
          <w:rFonts w:ascii="Times New Roman" w:hAnsi="Times New Roman" w:cs="Times New Roman"/>
          <w:sz w:val="24"/>
          <w:szCs w:val="24"/>
        </w:rPr>
        <w:t xml:space="preserve">. </w:t>
      </w:r>
      <w:r w:rsidR="00DC6297" w:rsidRPr="000D2097">
        <w:rPr>
          <w:rFonts w:ascii="Times New Roman" w:hAnsi="Times New Roman" w:cs="Times New Roman"/>
          <w:sz w:val="24"/>
          <w:szCs w:val="24"/>
        </w:rPr>
        <w:t>Среднем</w:t>
      </w:r>
      <w:r w:rsidR="006F33E8" w:rsidRPr="000D2097">
        <w:rPr>
          <w:rFonts w:ascii="Times New Roman" w:hAnsi="Times New Roman" w:cs="Times New Roman"/>
          <w:sz w:val="24"/>
          <w:szCs w:val="24"/>
        </w:rPr>
        <w:t>есячная численность работников У</w:t>
      </w:r>
      <w:r w:rsidR="00DC6297" w:rsidRPr="000D2097">
        <w:rPr>
          <w:rFonts w:ascii="Times New Roman" w:hAnsi="Times New Roman" w:cs="Times New Roman"/>
          <w:sz w:val="24"/>
          <w:szCs w:val="24"/>
        </w:rPr>
        <w:t>чреждения, являющихся внешними совместителями, исчисляется по правилам</w:t>
      </w:r>
      <w:r w:rsidR="00D9244C" w:rsidRPr="000D2097">
        <w:rPr>
          <w:rFonts w:ascii="Times New Roman" w:hAnsi="Times New Roman" w:cs="Times New Roman"/>
          <w:sz w:val="24"/>
          <w:szCs w:val="24"/>
        </w:rPr>
        <w:t>,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="00D9244C" w:rsidRPr="000D2097">
        <w:rPr>
          <w:rFonts w:ascii="Times New Roman" w:hAnsi="Times New Roman" w:cs="Times New Roman"/>
          <w:sz w:val="24"/>
          <w:szCs w:val="24"/>
        </w:rPr>
        <w:t xml:space="preserve">пунктом 4.6. настоящего Порядка 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для определения среднемесячной численности работников </w:t>
      </w:r>
      <w:r w:rsidR="00D9244C" w:rsidRPr="000D2097">
        <w:rPr>
          <w:rFonts w:ascii="Times New Roman" w:hAnsi="Times New Roman" w:cs="Times New Roman"/>
          <w:sz w:val="24"/>
          <w:szCs w:val="24"/>
        </w:rPr>
        <w:t xml:space="preserve">основного персонала </w:t>
      </w:r>
      <w:r w:rsidR="00FA6FCA" w:rsidRPr="000D2097">
        <w:rPr>
          <w:rFonts w:ascii="Times New Roman" w:hAnsi="Times New Roman" w:cs="Times New Roman"/>
          <w:sz w:val="24"/>
          <w:szCs w:val="24"/>
        </w:rPr>
        <w:t>У</w:t>
      </w:r>
      <w:r w:rsidR="00DC6297" w:rsidRPr="000D2097">
        <w:rPr>
          <w:rFonts w:ascii="Times New Roman" w:hAnsi="Times New Roman" w:cs="Times New Roman"/>
          <w:sz w:val="24"/>
          <w:szCs w:val="24"/>
        </w:rPr>
        <w:t>чреждения, работающих на условиях неполного рабочего времени.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Перечень дол</w:t>
      </w:r>
      <w:r w:rsidR="000C60FA" w:rsidRPr="000D2097">
        <w:rPr>
          <w:rFonts w:ascii="Times New Roman" w:hAnsi="Times New Roman" w:cs="Times New Roman"/>
          <w:sz w:val="24"/>
          <w:szCs w:val="24"/>
        </w:rPr>
        <w:t>жнос</w:t>
      </w:r>
      <w:r w:rsidR="006F33E8" w:rsidRPr="000D2097">
        <w:rPr>
          <w:rFonts w:ascii="Times New Roman" w:hAnsi="Times New Roman" w:cs="Times New Roman"/>
          <w:sz w:val="24"/>
          <w:szCs w:val="24"/>
        </w:rPr>
        <w:t>тей и профессий работников У</w:t>
      </w:r>
      <w:r w:rsidRPr="000D2097">
        <w:rPr>
          <w:rFonts w:ascii="Times New Roman" w:hAnsi="Times New Roman" w:cs="Times New Roman"/>
          <w:sz w:val="24"/>
          <w:szCs w:val="24"/>
        </w:rPr>
        <w:t xml:space="preserve">чреждений для расчета средней заработной платы и установления </w:t>
      </w:r>
      <w:r w:rsidR="00FD3516" w:rsidRPr="000D2097">
        <w:rPr>
          <w:rFonts w:ascii="Times New Roman" w:hAnsi="Times New Roman" w:cs="Times New Roman"/>
          <w:sz w:val="24"/>
          <w:szCs w:val="24"/>
        </w:rPr>
        <w:t xml:space="preserve">должностного </w:t>
      </w:r>
      <w:r w:rsidRPr="000D2097">
        <w:rPr>
          <w:rFonts w:ascii="Times New Roman" w:hAnsi="Times New Roman" w:cs="Times New Roman"/>
          <w:sz w:val="24"/>
          <w:szCs w:val="24"/>
        </w:rPr>
        <w:t>оклада руководителя Учреждения определяется в соответствии с приложением 9 к настоящему Положению.</w:t>
      </w:r>
    </w:p>
    <w:p w:rsidR="00DC6297" w:rsidRPr="000D2097" w:rsidRDefault="0012086F" w:rsidP="00842875">
      <w:pPr>
        <w:pStyle w:val="a3"/>
        <w:spacing w:after="0"/>
        <w:ind w:right="-61" w:firstLine="720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Минимальный</w:t>
      </w:r>
      <w:r w:rsidR="00F54693" w:rsidRPr="000D2097">
        <w:rPr>
          <w:rFonts w:ascii="Times New Roman" w:hAnsi="Times New Roman" w:cs="Times New Roman"/>
        </w:rPr>
        <w:t xml:space="preserve"> оклад</w:t>
      </w:r>
      <w:r w:rsidR="00B37FBE" w:rsidRPr="000D2097">
        <w:rPr>
          <w:rFonts w:ascii="Times New Roman" w:hAnsi="Times New Roman" w:cs="Times New Roman"/>
        </w:rPr>
        <w:t xml:space="preserve"> заместителя</w:t>
      </w:r>
      <w:r w:rsidR="00DC6297" w:rsidRPr="000D2097">
        <w:rPr>
          <w:rFonts w:ascii="Times New Roman" w:hAnsi="Times New Roman" w:cs="Times New Roman"/>
        </w:rPr>
        <w:t xml:space="preserve"> руководителя Учреждения устанавливаются на </w:t>
      </w:r>
      <w:r w:rsidR="008F28C6" w:rsidRPr="000D2097">
        <w:rPr>
          <w:rFonts w:ascii="Times New Roman" w:hAnsi="Times New Roman" w:cs="Times New Roman"/>
        </w:rPr>
        <w:t>30</w:t>
      </w:r>
      <w:r w:rsidR="00DC6297" w:rsidRPr="000D2097">
        <w:rPr>
          <w:rFonts w:ascii="Times New Roman" w:hAnsi="Times New Roman" w:cs="Times New Roman"/>
        </w:rPr>
        <w:t xml:space="preserve"> процентов ниже </w:t>
      </w:r>
      <w:r w:rsidR="00505910" w:rsidRPr="000D2097">
        <w:rPr>
          <w:rFonts w:ascii="Times New Roman" w:hAnsi="Times New Roman" w:cs="Times New Roman"/>
        </w:rPr>
        <w:t xml:space="preserve">минимального </w:t>
      </w:r>
      <w:r w:rsidR="00DC6297" w:rsidRPr="000D2097">
        <w:rPr>
          <w:rFonts w:ascii="Times New Roman" w:hAnsi="Times New Roman" w:cs="Times New Roman"/>
        </w:rPr>
        <w:t>оклада руководител</w:t>
      </w:r>
      <w:r w:rsidR="00B23EED" w:rsidRPr="000D2097">
        <w:rPr>
          <w:rFonts w:ascii="Times New Roman" w:hAnsi="Times New Roman" w:cs="Times New Roman"/>
        </w:rPr>
        <w:t>я утвержденного правовым актом у</w:t>
      </w:r>
      <w:r w:rsidR="00DC6297" w:rsidRPr="000D2097">
        <w:rPr>
          <w:rFonts w:ascii="Times New Roman" w:hAnsi="Times New Roman" w:cs="Times New Roman"/>
        </w:rPr>
        <w:t>чредителя.</w:t>
      </w:r>
    </w:p>
    <w:p w:rsidR="0082637A" w:rsidRPr="000D2097" w:rsidRDefault="0012086F" w:rsidP="00842875">
      <w:pPr>
        <w:pStyle w:val="a3"/>
        <w:spacing w:after="0"/>
        <w:ind w:right="-61" w:firstLine="720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Минимальный</w:t>
      </w:r>
      <w:r w:rsidR="0082637A" w:rsidRPr="000D2097">
        <w:rPr>
          <w:rFonts w:ascii="Times New Roman" w:hAnsi="Times New Roman" w:cs="Times New Roman"/>
        </w:rPr>
        <w:t xml:space="preserve"> оклад главного бухгалтера руководителя</w:t>
      </w:r>
      <w:r w:rsidR="00886014" w:rsidRPr="000D2097">
        <w:rPr>
          <w:rFonts w:ascii="Times New Roman" w:hAnsi="Times New Roman" w:cs="Times New Roman"/>
        </w:rPr>
        <w:t xml:space="preserve"> Учреждения устанавливаю</w:t>
      </w:r>
      <w:r w:rsidR="00FD3516" w:rsidRPr="000D2097">
        <w:rPr>
          <w:rFonts w:ascii="Times New Roman" w:hAnsi="Times New Roman" w:cs="Times New Roman"/>
        </w:rPr>
        <w:t>тся на 40</w:t>
      </w:r>
      <w:r w:rsidR="00F54693" w:rsidRPr="000D2097">
        <w:rPr>
          <w:rFonts w:ascii="Times New Roman" w:hAnsi="Times New Roman" w:cs="Times New Roman"/>
        </w:rPr>
        <w:t xml:space="preserve"> процентов ниже </w:t>
      </w:r>
      <w:r w:rsidR="00505910" w:rsidRPr="000D2097">
        <w:rPr>
          <w:rFonts w:ascii="Times New Roman" w:hAnsi="Times New Roman" w:cs="Times New Roman"/>
        </w:rPr>
        <w:t xml:space="preserve">минимального </w:t>
      </w:r>
      <w:r w:rsidR="00184E3B" w:rsidRPr="000D2097">
        <w:rPr>
          <w:rFonts w:ascii="Times New Roman" w:hAnsi="Times New Roman" w:cs="Times New Roman"/>
        </w:rPr>
        <w:t xml:space="preserve">оклада </w:t>
      </w:r>
      <w:r w:rsidR="0082637A" w:rsidRPr="000D2097">
        <w:rPr>
          <w:rFonts w:ascii="Times New Roman" w:hAnsi="Times New Roman" w:cs="Times New Roman"/>
        </w:rPr>
        <w:t>руководителя Учреждени</w:t>
      </w:r>
      <w:r w:rsidR="00B23EED" w:rsidRPr="000D2097">
        <w:rPr>
          <w:rFonts w:ascii="Times New Roman" w:hAnsi="Times New Roman" w:cs="Times New Roman"/>
        </w:rPr>
        <w:t>я утвержденного правовым актом у</w:t>
      </w:r>
      <w:r w:rsidR="0082637A" w:rsidRPr="000D2097">
        <w:rPr>
          <w:rFonts w:ascii="Times New Roman" w:hAnsi="Times New Roman" w:cs="Times New Roman"/>
        </w:rPr>
        <w:t>чредителя.</w:t>
      </w:r>
      <w:r w:rsidR="00F54693" w:rsidRPr="000D20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6FCA" w:rsidRPr="000D2097" w:rsidRDefault="00AC52F4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4.11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1" w:name="sub_1062"/>
      <w:r w:rsidR="0015414E" w:rsidRPr="000D2097">
        <w:rPr>
          <w:rFonts w:ascii="Times New Roman" w:hAnsi="Times New Roman" w:cs="Times New Roman"/>
          <w:sz w:val="24"/>
          <w:szCs w:val="24"/>
        </w:rPr>
        <w:t xml:space="preserve">Размеры выплат компенсационного, стимулирующего характера и премий руководителю Учреждения устанавливаются </w:t>
      </w:r>
      <w:r w:rsidR="00FA6FCA" w:rsidRPr="000D2097">
        <w:rPr>
          <w:rFonts w:ascii="Times New Roman" w:hAnsi="Times New Roman" w:cs="Times New Roman"/>
          <w:sz w:val="24"/>
          <w:szCs w:val="24"/>
        </w:rPr>
        <w:t>приказом начальника Осинского</w:t>
      </w:r>
      <w:r w:rsidR="0015414E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70136D" w:rsidRPr="000D2097">
        <w:rPr>
          <w:rFonts w:ascii="Times New Roman" w:hAnsi="Times New Roman" w:cs="Times New Roman"/>
          <w:sz w:val="24"/>
          <w:szCs w:val="24"/>
        </w:rPr>
        <w:t>МУО</w:t>
      </w:r>
      <w:r w:rsidR="0015414E" w:rsidRPr="000D20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B20" w:rsidRPr="000D2097" w:rsidRDefault="0015414E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B37FBE" w:rsidRPr="000D2097">
        <w:rPr>
          <w:rFonts w:ascii="Times New Roman" w:hAnsi="Times New Roman" w:cs="Times New Roman"/>
          <w:sz w:val="24"/>
          <w:szCs w:val="24"/>
        </w:rPr>
        <w:t xml:space="preserve">должностного оклада, </w:t>
      </w:r>
      <w:r w:rsidRPr="000D2097">
        <w:rPr>
          <w:rFonts w:ascii="Times New Roman" w:hAnsi="Times New Roman" w:cs="Times New Roman"/>
          <w:sz w:val="24"/>
          <w:szCs w:val="24"/>
        </w:rPr>
        <w:t xml:space="preserve">выплат стимулирующего и компенсационного характера заместителям руководителя и главному бухгалтеру Учреждения </w:t>
      </w:r>
      <w:r w:rsidR="00920B20" w:rsidRPr="000D2097">
        <w:rPr>
          <w:rFonts w:ascii="Times New Roman" w:hAnsi="Times New Roman" w:cs="Times New Roman"/>
          <w:sz w:val="24"/>
          <w:szCs w:val="24"/>
        </w:rPr>
        <w:t>устанавливаются соглашениями, коллективными договорами, локальными нормативными актами Учреждения.</w:t>
      </w:r>
    </w:p>
    <w:p w:rsidR="005A47F8" w:rsidRPr="000D2097" w:rsidRDefault="00991B9D" w:rsidP="005A47F8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4.1</w:t>
      </w:r>
      <w:r w:rsidR="00650E5F" w:rsidRPr="000D2097">
        <w:rPr>
          <w:rFonts w:ascii="Times New Roman" w:hAnsi="Times New Roman" w:cs="Times New Roman"/>
          <w:sz w:val="24"/>
          <w:szCs w:val="24"/>
        </w:rPr>
        <w:t>2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2" w:name="sub_1700"/>
      <w:bookmarkEnd w:id="21"/>
      <w:r w:rsidR="005A47F8" w:rsidRPr="000D2097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руководителю </w:t>
      </w:r>
      <w:r w:rsidR="000B5665" w:rsidRPr="000D2097">
        <w:rPr>
          <w:rFonts w:ascii="Times New Roman" w:hAnsi="Times New Roman" w:cs="Times New Roman"/>
          <w:sz w:val="24"/>
          <w:szCs w:val="24"/>
        </w:rPr>
        <w:t>У</w:t>
      </w:r>
      <w:r w:rsidR="005A47F8" w:rsidRPr="000D2097">
        <w:rPr>
          <w:rFonts w:ascii="Times New Roman" w:hAnsi="Times New Roman" w:cs="Times New Roman"/>
          <w:sz w:val="24"/>
          <w:szCs w:val="24"/>
        </w:rPr>
        <w:t>чреждения устанавливаются в виде премиальных выплат по итогам работы в процентах к должностному окладу или в абсолютных размерах.</w:t>
      </w:r>
    </w:p>
    <w:p w:rsidR="009D0F8F" w:rsidRPr="000D2097" w:rsidRDefault="005A47F8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руководителю Учреждения за педагогическую работу по совместительству не производятся.  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Единовременное премирование руководителя Учреждения может производиться не более одного раза в полугодие и осуществляется за счет лимитов бюджетных обязательств</w:t>
      </w:r>
      <w:r w:rsidR="004E06D0" w:rsidRPr="000D2097">
        <w:rPr>
          <w:rFonts w:ascii="Times New Roman" w:hAnsi="Times New Roman" w:cs="Times New Roman"/>
          <w:sz w:val="24"/>
          <w:szCs w:val="24"/>
        </w:rPr>
        <w:t>,</w:t>
      </w:r>
      <w:r w:rsidRPr="000D2097">
        <w:rPr>
          <w:rFonts w:ascii="Times New Roman" w:hAnsi="Times New Roman" w:cs="Times New Roman"/>
          <w:sz w:val="24"/>
          <w:szCs w:val="24"/>
        </w:rPr>
        <w:t xml:space="preserve"> предусмотренных на оплату труда в размере до 100 процентов должностного оклада руководителя Учреждения. 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Единовременное премирование руководителей Учреждений осуществляется на основании приказа начальника Осинского </w:t>
      </w:r>
      <w:r w:rsidR="0070136D" w:rsidRPr="000D2097">
        <w:rPr>
          <w:rFonts w:ascii="Times New Roman" w:hAnsi="Times New Roman" w:cs="Times New Roman"/>
          <w:sz w:val="24"/>
          <w:szCs w:val="24"/>
        </w:rPr>
        <w:t>МУО</w:t>
      </w:r>
      <w:r w:rsidRPr="000D2097">
        <w:rPr>
          <w:rFonts w:ascii="Times New Roman" w:hAnsi="Times New Roman" w:cs="Times New Roman"/>
          <w:sz w:val="24"/>
          <w:szCs w:val="24"/>
        </w:rPr>
        <w:t xml:space="preserve">, в котором указывается конкретный размер этой выплаты. 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При наличии у руководителя Учреждения дисциплинарного взыскания (замечание, выговор) </w:t>
      </w:r>
      <w:r w:rsidRPr="000D2097">
        <w:rPr>
          <w:rFonts w:ascii="Times New Roman" w:hAnsi="Times New Roman" w:cs="Times New Roman"/>
          <w:bCs/>
          <w:sz w:val="24"/>
          <w:szCs w:val="24"/>
        </w:rPr>
        <w:t>стимулирующие выплаты</w:t>
      </w:r>
      <w:r w:rsidRPr="000D2097">
        <w:rPr>
          <w:rFonts w:ascii="Times New Roman" w:hAnsi="Times New Roman" w:cs="Times New Roman"/>
          <w:sz w:val="24"/>
          <w:szCs w:val="24"/>
        </w:rPr>
        <w:t xml:space="preserve"> не устанавливаются.</w:t>
      </w:r>
    </w:p>
    <w:p w:rsidR="000B5665" w:rsidRPr="000D2097" w:rsidRDefault="000B5665" w:rsidP="000B566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4.13. Выплаты стимулирующего характера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государственного учреждения. </w:t>
      </w:r>
    </w:p>
    <w:p w:rsidR="003017CD" w:rsidRPr="000D2097" w:rsidRDefault="000B5665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4.14</w:t>
      </w:r>
      <w:r w:rsidR="007B635E" w:rsidRPr="000D2097">
        <w:rPr>
          <w:rFonts w:ascii="Times New Roman" w:hAnsi="Times New Roman" w:cs="Times New Roman"/>
          <w:sz w:val="24"/>
          <w:szCs w:val="24"/>
        </w:rPr>
        <w:t xml:space="preserve">. </w:t>
      </w:r>
      <w:r w:rsidR="003017CD" w:rsidRPr="000D2097">
        <w:rPr>
          <w:rFonts w:ascii="Times New Roman" w:hAnsi="Times New Roman" w:cs="Times New Roman"/>
          <w:sz w:val="24"/>
          <w:szCs w:val="24"/>
        </w:rPr>
        <w:t>Фонд оплаты труда муниципальных бюджетных образовательных учреждений</w:t>
      </w:r>
      <w:r w:rsidR="003F6353" w:rsidRPr="000D2097">
        <w:rPr>
          <w:rFonts w:ascii="Times New Roman" w:hAnsi="Times New Roman" w:cs="Times New Roman"/>
          <w:sz w:val="24"/>
          <w:szCs w:val="24"/>
        </w:rPr>
        <w:t xml:space="preserve">, находящихся в ведении </w:t>
      </w:r>
      <w:r w:rsidR="003017CD" w:rsidRPr="000D2097"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  <w:r w:rsidR="003F6353" w:rsidRPr="000D2097">
        <w:rPr>
          <w:rFonts w:ascii="Times New Roman" w:hAnsi="Times New Roman" w:cs="Times New Roman"/>
          <w:sz w:val="24"/>
          <w:szCs w:val="24"/>
        </w:rPr>
        <w:t xml:space="preserve">, формируется в соответствии с законодательством Российской Федерации, </w:t>
      </w:r>
      <w:r w:rsidR="00F83BCB" w:rsidRPr="000D2097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3F6353" w:rsidRPr="000D2097">
        <w:rPr>
          <w:rFonts w:ascii="Times New Roman" w:hAnsi="Times New Roman" w:cs="Times New Roman"/>
          <w:sz w:val="24"/>
          <w:szCs w:val="24"/>
        </w:rPr>
        <w:t xml:space="preserve">Российской Федерации и нормативными правовыми актами </w:t>
      </w:r>
      <w:r w:rsidR="00F83BCB" w:rsidRPr="000D2097"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  <w:r w:rsidR="003F6353" w:rsidRPr="000D2097">
        <w:rPr>
          <w:rFonts w:ascii="Times New Roman" w:hAnsi="Times New Roman" w:cs="Times New Roman"/>
          <w:sz w:val="24"/>
          <w:szCs w:val="24"/>
        </w:rPr>
        <w:t>.</w:t>
      </w:r>
    </w:p>
    <w:p w:rsidR="00367886" w:rsidRPr="000D2097" w:rsidRDefault="00367886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C6297" w:rsidP="00842875">
      <w:pPr>
        <w:spacing w:after="0" w:line="240" w:lineRule="auto"/>
        <w:ind w:right="-6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>Раздел III. ПОРЯДОК И УСЛОВИЯ УСТАНОВЛЕНИЯ ВЫПЛАТ</w:t>
      </w:r>
    </w:p>
    <w:p w:rsidR="00DC6297" w:rsidRPr="000D2097" w:rsidRDefault="00DC6297" w:rsidP="00842875">
      <w:pPr>
        <w:pStyle w:val="1"/>
        <w:widowControl w:val="0"/>
        <w:tabs>
          <w:tab w:val="num" w:pos="0"/>
        </w:tabs>
        <w:suppressAutoHyphens/>
        <w:autoSpaceDN/>
        <w:adjustRightInd/>
        <w:spacing w:before="0" w:after="0"/>
        <w:ind w:right="-61" w:firstLine="720"/>
        <w:rPr>
          <w:rFonts w:ascii="Times New Roman" w:hAnsi="Times New Roman" w:cs="Times New Roman"/>
          <w:color w:val="auto"/>
        </w:rPr>
      </w:pPr>
      <w:r w:rsidRPr="000D2097">
        <w:rPr>
          <w:rFonts w:ascii="Times New Roman" w:hAnsi="Times New Roman" w:cs="Times New Roman"/>
          <w:color w:val="auto"/>
        </w:rPr>
        <w:t>КОМПЕНСАЦИОННОГО ХАРАКТЕРА</w:t>
      </w:r>
    </w:p>
    <w:p w:rsidR="00DC6297" w:rsidRPr="000D2097" w:rsidRDefault="00DC6297" w:rsidP="00842875">
      <w:pPr>
        <w:spacing w:after="0" w:line="240" w:lineRule="auto"/>
        <w:ind w:right="-61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1E04CC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71"/>
      <w:bookmarkEnd w:id="22"/>
      <w:r w:rsidRPr="000D209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901DA" w:rsidRPr="000D2097">
        <w:rPr>
          <w:rFonts w:ascii="Times New Roman" w:hAnsi="Times New Roman" w:cs="Times New Roman"/>
          <w:sz w:val="24"/>
          <w:szCs w:val="24"/>
        </w:rPr>
        <w:t>.</w:t>
      </w:r>
      <w:r w:rsidR="00175754" w:rsidRPr="000D2097">
        <w:rPr>
          <w:rFonts w:ascii="Times New Roman" w:hAnsi="Times New Roman" w:cs="Times New Roman"/>
          <w:sz w:val="24"/>
          <w:szCs w:val="24"/>
        </w:rPr>
        <w:t>1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. В соответствии с Перечнем видов выплат компенсационного характера  в образовательных учреждениях осуществляются следующие виды выплат компенсационного характера: </w:t>
      </w:r>
    </w:p>
    <w:p w:rsidR="001411C3" w:rsidRPr="000D2097" w:rsidRDefault="001411C3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выплата работникам, занятым на тяжелых работах, работах с вредными, опасными и иными особыми условиями труда;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выплаты за работу в местностях с особыми климатическими условиями</w:t>
      </w:r>
      <w:r w:rsidR="001411C3" w:rsidRPr="000D2097">
        <w:rPr>
          <w:rFonts w:ascii="Times New Roman" w:hAnsi="Times New Roman" w:cs="Times New Roman"/>
          <w:sz w:val="24"/>
          <w:szCs w:val="24"/>
        </w:rPr>
        <w:t xml:space="preserve"> (районный коэффици</w:t>
      </w:r>
      <w:r w:rsidR="00B17D78" w:rsidRPr="000D2097">
        <w:rPr>
          <w:rFonts w:ascii="Times New Roman" w:hAnsi="Times New Roman" w:cs="Times New Roman"/>
          <w:sz w:val="24"/>
          <w:szCs w:val="24"/>
        </w:rPr>
        <w:t>ент) производится в размере</w:t>
      </w:r>
      <w:r w:rsidR="008154F6" w:rsidRPr="000D2097">
        <w:rPr>
          <w:rFonts w:ascii="Times New Roman" w:hAnsi="Times New Roman" w:cs="Times New Roman"/>
          <w:sz w:val="24"/>
          <w:szCs w:val="24"/>
        </w:rPr>
        <w:t xml:space="preserve"> 30 % от оклада (должностного оклада)</w:t>
      </w:r>
      <w:r w:rsidRPr="000D2097">
        <w:rPr>
          <w:rFonts w:ascii="Times New Roman" w:hAnsi="Times New Roman" w:cs="Times New Roman"/>
          <w:sz w:val="24"/>
          <w:szCs w:val="24"/>
        </w:rPr>
        <w:t>;</w:t>
      </w:r>
    </w:p>
    <w:bookmarkEnd w:id="23"/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нормальных, в том числе за работу, не входящую в должностные обязанности работника, но непосредственно связанную с образовательным процессом);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ежемесячная выплата молодым специалистам до 29 лет из числа педагогических работников, впервые приступившим к работе по специальности в Учреждениях, устанавливается в следующих размерах от минимального оклада (ставки):</w:t>
      </w:r>
    </w:p>
    <w:p w:rsidR="00DC6297" w:rsidRPr="000D2097" w:rsidRDefault="00DC6297" w:rsidP="00842875">
      <w:pPr>
        <w:spacing w:after="0" w:line="240" w:lineRule="auto"/>
        <w:ind w:right="-61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- 20 процентов (до 3 лет работы);</w:t>
      </w:r>
    </w:p>
    <w:p w:rsidR="00DC6297" w:rsidRPr="000D2097" w:rsidRDefault="00DC6297" w:rsidP="00842875">
      <w:pPr>
        <w:spacing w:after="0" w:line="240" w:lineRule="auto"/>
        <w:ind w:right="-61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- 10 процентов (от 3 до 5 лет работы);</w:t>
      </w:r>
    </w:p>
    <w:p w:rsidR="00DC6297" w:rsidRPr="000D2097" w:rsidRDefault="00DC6297" w:rsidP="00842875">
      <w:pPr>
        <w:spacing w:after="0" w:line="240" w:lineRule="auto"/>
        <w:ind w:right="-61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- 5 процентов (от 5 до 7 лет работы).</w:t>
      </w:r>
    </w:p>
    <w:p w:rsidR="00DC6297" w:rsidRPr="000D2097" w:rsidRDefault="00DC6297" w:rsidP="00842875">
      <w:pPr>
        <w:spacing w:after="0" w:line="240" w:lineRule="auto"/>
        <w:ind w:right="-61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Основаниями установления компенсационных выплат молодым специалистам являются:</w:t>
      </w:r>
    </w:p>
    <w:p w:rsidR="00DC6297" w:rsidRPr="000D2097" w:rsidRDefault="00DC6297" w:rsidP="00842875">
      <w:pPr>
        <w:spacing w:after="0" w:line="240" w:lineRule="auto"/>
        <w:ind w:right="-61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Наличие диплома государственного образца об окончании учебного заведения высшего или среднего профессионального образования;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Работа в Учреждении по специальности.</w:t>
      </w:r>
    </w:p>
    <w:p w:rsidR="00DC6297" w:rsidRPr="000D2097" w:rsidRDefault="00DC6297" w:rsidP="00842875">
      <w:pPr>
        <w:pStyle w:val="a9"/>
        <w:tabs>
          <w:tab w:val="clear" w:pos="900"/>
        </w:tabs>
        <w:spacing w:line="240" w:lineRule="auto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за категорийность водителям:</w:t>
      </w:r>
    </w:p>
    <w:p w:rsidR="007F55C8" w:rsidRPr="000D2097" w:rsidRDefault="007F55C8" w:rsidP="00842875">
      <w:pPr>
        <w:pStyle w:val="a9"/>
        <w:tabs>
          <w:tab w:val="clear" w:pos="900"/>
        </w:tabs>
        <w:spacing w:line="240" w:lineRule="auto"/>
        <w:ind w:right="-61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7103"/>
        <w:gridCol w:w="2398"/>
      </w:tblGrid>
      <w:tr w:rsidR="00DC6297" w:rsidRPr="000D2097"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297" w:rsidRPr="000D2097" w:rsidRDefault="00DC6297" w:rsidP="00842875">
            <w:pPr>
              <w:pStyle w:val="a9"/>
              <w:tabs>
                <w:tab w:val="clear" w:pos="900"/>
              </w:tabs>
              <w:snapToGrid w:val="0"/>
              <w:spacing w:line="240" w:lineRule="auto"/>
              <w:ind w:right="-6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Вид доплаты</w:t>
            </w:r>
          </w:p>
          <w:p w:rsidR="00DC6297" w:rsidRPr="000D2097" w:rsidRDefault="00DC6297" w:rsidP="00842875">
            <w:pPr>
              <w:pStyle w:val="a9"/>
              <w:tabs>
                <w:tab w:val="clear" w:pos="900"/>
              </w:tabs>
              <w:spacing w:line="240" w:lineRule="auto"/>
              <w:ind w:right="-61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97" w:rsidRPr="000D2097" w:rsidRDefault="00DC6297" w:rsidP="00842875">
            <w:pPr>
              <w:pStyle w:val="a9"/>
              <w:tabs>
                <w:tab w:val="clear" w:pos="900"/>
              </w:tabs>
              <w:snapToGrid w:val="0"/>
              <w:spacing w:line="240" w:lineRule="auto"/>
              <w:ind w:right="-6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Размер доплаты (%)</w:t>
            </w:r>
          </w:p>
        </w:tc>
      </w:tr>
      <w:tr w:rsidR="00DC6297" w:rsidRPr="000D2097"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297" w:rsidRPr="000D2097" w:rsidRDefault="00DC6297" w:rsidP="00842875">
            <w:pPr>
              <w:pStyle w:val="a9"/>
              <w:tabs>
                <w:tab w:val="clear" w:pos="900"/>
              </w:tabs>
              <w:snapToGrid w:val="0"/>
              <w:spacing w:line="240" w:lineRule="auto"/>
              <w:ind w:right="-6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За наличие категорий «В», «С», «Д», «Е»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97" w:rsidRPr="000D2097" w:rsidRDefault="00DC6297" w:rsidP="00842875">
            <w:pPr>
              <w:pStyle w:val="a9"/>
              <w:tabs>
                <w:tab w:val="clear" w:pos="900"/>
              </w:tabs>
              <w:snapToGrid w:val="0"/>
              <w:spacing w:line="240" w:lineRule="auto"/>
              <w:ind w:right="-6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DC6297" w:rsidRPr="000D2097"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297" w:rsidRPr="000D2097" w:rsidRDefault="00DC6297" w:rsidP="00842875">
            <w:pPr>
              <w:pStyle w:val="a9"/>
              <w:tabs>
                <w:tab w:val="clear" w:pos="900"/>
              </w:tabs>
              <w:snapToGrid w:val="0"/>
              <w:spacing w:line="240" w:lineRule="auto"/>
              <w:ind w:right="-6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За наличие категорий «В», «С», «Е» или «В», «С», «Д»</w:t>
            </w:r>
          </w:p>
          <w:p w:rsidR="00DC6297" w:rsidRPr="000D2097" w:rsidRDefault="00DC6297" w:rsidP="00842875">
            <w:pPr>
              <w:pStyle w:val="a9"/>
              <w:tabs>
                <w:tab w:val="clear" w:pos="900"/>
              </w:tabs>
              <w:spacing w:line="240" w:lineRule="auto"/>
              <w:ind w:right="-6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или «Д»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97" w:rsidRPr="000D2097" w:rsidRDefault="00DC6297" w:rsidP="00842875">
            <w:pPr>
              <w:pStyle w:val="a9"/>
              <w:tabs>
                <w:tab w:val="clear" w:pos="900"/>
              </w:tabs>
              <w:snapToGrid w:val="0"/>
              <w:spacing w:line="240" w:lineRule="auto"/>
              <w:ind w:right="-61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</w:tbl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5FD4" w:rsidRPr="000D2097" w:rsidRDefault="00D901DA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72"/>
      <w:r w:rsidRPr="000D2097">
        <w:rPr>
          <w:rFonts w:ascii="Times New Roman" w:hAnsi="Times New Roman" w:cs="Times New Roman"/>
          <w:sz w:val="24"/>
          <w:szCs w:val="24"/>
        </w:rPr>
        <w:t>3.</w:t>
      </w:r>
      <w:r w:rsidR="00175754" w:rsidRPr="000D2097">
        <w:rPr>
          <w:rFonts w:ascii="Times New Roman" w:hAnsi="Times New Roman" w:cs="Times New Roman"/>
          <w:sz w:val="24"/>
          <w:szCs w:val="24"/>
        </w:rPr>
        <w:t>2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. </w:t>
      </w:r>
      <w:bookmarkEnd w:id="24"/>
      <w:r w:rsidR="00E85FD4" w:rsidRPr="000D2097">
        <w:rPr>
          <w:rFonts w:ascii="Times New Roman" w:hAnsi="Times New Roman" w:cs="Times New Roman"/>
          <w:sz w:val="24"/>
          <w:szCs w:val="24"/>
        </w:rPr>
        <w:t>Выплаты работникам учреждения,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Федерации. При условии проведения специальной оценки условий труда 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</w:t>
      </w:r>
      <w:r w:rsidR="00060985" w:rsidRPr="000D2097">
        <w:rPr>
          <w:rFonts w:ascii="Times New Roman" w:hAnsi="Times New Roman" w:cs="Times New Roman"/>
          <w:sz w:val="24"/>
          <w:szCs w:val="24"/>
        </w:rPr>
        <w:t xml:space="preserve">, то указанная выплата снимается. </w:t>
      </w:r>
    </w:p>
    <w:p w:rsidR="00DC6297" w:rsidRPr="000D2097" w:rsidRDefault="00D901DA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3.</w:t>
      </w:r>
      <w:r w:rsidR="00E85FD4" w:rsidRPr="000D2097">
        <w:rPr>
          <w:rFonts w:ascii="Times New Roman" w:hAnsi="Times New Roman" w:cs="Times New Roman"/>
          <w:sz w:val="24"/>
          <w:szCs w:val="24"/>
        </w:rPr>
        <w:t xml:space="preserve">3. </w:t>
      </w:r>
      <w:r w:rsidR="00DC6297" w:rsidRPr="000D2097">
        <w:rPr>
          <w:rFonts w:ascii="Times New Roman" w:hAnsi="Times New Roman" w:cs="Times New Roman"/>
          <w:sz w:val="24"/>
          <w:szCs w:val="24"/>
        </w:rPr>
        <w:t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DC6297" w:rsidRPr="000D2097" w:rsidRDefault="001411C3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74"/>
      <w:r w:rsidRPr="000D2097">
        <w:rPr>
          <w:rFonts w:ascii="Times New Roman" w:hAnsi="Times New Roman" w:cs="Times New Roman"/>
          <w:sz w:val="24"/>
          <w:szCs w:val="24"/>
        </w:rPr>
        <w:t>3</w:t>
      </w:r>
      <w:r w:rsidR="00DC6297" w:rsidRPr="000D2097">
        <w:rPr>
          <w:rFonts w:ascii="Times New Roman" w:hAnsi="Times New Roman" w:cs="Times New Roman"/>
          <w:sz w:val="24"/>
          <w:szCs w:val="24"/>
        </w:rPr>
        <w:t>.</w:t>
      </w:r>
      <w:r w:rsidR="00D901DA" w:rsidRPr="000D2097">
        <w:rPr>
          <w:rFonts w:ascii="Times New Roman" w:hAnsi="Times New Roman" w:cs="Times New Roman"/>
          <w:sz w:val="24"/>
          <w:szCs w:val="24"/>
        </w:rPr>
        <w:t>4.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Выплаты компенсационного характера работникам, занятым в местностях с особыми климатическими условиями, устанавливаются в соответствии со статьей 148 Трудового кодекса Российской Федерации.</w:t>
      </w:r>
    </w:p>
    <w:p w:rsidR="001C4B1D" w:rsidRPr="000D2097" w:rsidRDefault="00D901DA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75"/>
      <w:bookmarkEnd w:id="25"/>
      <w:r w:rsidRPr="000D2097">
        <w:rPr>
          <w:rFonts w:ascii="Times New Roman" w:hAnsi="Times New Roman" w:cs="Times New Roman"/>
          <w:sz w:val="24"/>
          <w:szCs w:val="24"/>
        </w:rPr>
        <w:t>3.5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. Размер выплат компенсационного характера работникам устанавливаются  в соответствии с Приложением 7. </w:t>
      </w:r>
    </w:p>
    <w:p w:rsidR="001C4B1D" w:rsidRPr="000D2097" w:rsidRDefault="001C4B1D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C6297" w:rsidP="00842875">
      <w:pPr>
        <w:pStyle w:val="1"/>
        <w:widowControl w:val="0"/>
        <w:tabs>
          <w:tab w:val="num" w:pos="0"/>
        </w:tabs>
        <w:suppressAutoHyphens/>
        <w:autoSpaceDN/>
        <w:adjustRightInd/>
        <w:spacing w:before="0" w:after="0"/>
        <w:ind w:right="-61" w:firstLine="720"/>
        <w:rPr>
          <w:rFonts w:ascii="Times New Roman" w:hAnsi="Times New Roman" w:cs="Times New Roman"/>
          <w:color w:val="auto"/>
        </w:rPr>
      </w:pPr>
      <w:bookmarkStart w:id="27" w:name="sub_1800"/>
      <w:bookmarkEnd w:id="26"/>
      <w:r w:rsidRPr="000D2097">
        <w:rPr>
          <w:rFonts w:ascii="Times New Roman" w:hAnsi="Times New Roman" w:cs="Times New Roman"/>
          <w:color w:val="auto"/>
        </w:rPr>
        <w:t>Раздел IV. ПОРЯДОК И УСЛОВИЯ УСТАНОВЛЕНИЯ ВЫПЛАТ</w:t>
      </w:r>
    </w:p>
    <w:p w:rsidR="009268F9" w:rsidRPr="000D2097" w:rsidRDefault="00DC6297" w:rsidP="00842875">
      <w:pPr>
        <w:pStyle w:val="1"/>
        <w:widowControl w:val="0"/>
        <w:tabs>
          <w:tab w:val="num" w:pos="0"/>
        </w:tabs>
        <w:suppressAutoHyphens/>
        <w:autoSpaceDN/>
        <w:adjustRightInd/>
        <w:spacing w:before="0" w:after="0"/>
        <w:ind w:right="-61" w:firstLine="720"/>
        <w:rPr>
          <w:rFonts w:ascii="Times New Roman" w:hAnsi="Times New Roman" w:cs="Times New Roman"/>
          <w:color w:val="auto"/>
        </w:rPr>
      </w:pPr>
      <w:r w:rsidRPr="000D2097">
        <w:rPr>
          <w:rFonts w:ascii="Times New Roman" w:hAnsi="Times New Roman" w:cs="Times New Roman"/>
          <w:color w:val="auto"/>
        </w:rPr>
        <w:t>СТИМУЛИРУЮЩЕГО ХАРАКТЕРА</w:t>
      </w:r>
      <w:bookmarkStart w:id="28" w:name="sub_81"/>
      <w:bookmarkEnd w:id="27"/>
    </w:p>
    <w:p w:rsidR="00AA5EC5" w:rsidRPr="000D2097" w:rsidRDefault="00AA5EC5" w:rsidP="00842875">
      <w:pPr>
        <w:spacing w:after="0" w:line="240" w:lineRule="auto"/>
        <w:ind w:right="-61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901DA" w:rsidP="00842875">
      <w:pPr>
        <w:shd w:val="clear" w:color="auto" w:fill="FFFFFF"/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175754" w:rsidRPr="000D2097">
        <w:rPr>
          <w:rFonts w:ascii="Times New Roman" w:hAnsi="Times New Roman" w:cs="Times New Roman"/>
          <w:sz w:val="24"/>
          <w:szCs w:val="24"/>
        </w:rPr>
        <w:t>1</w:t>
      </w:r>
      <w:r w:rsidR="009268F9" w:rsidRPr="000D2097">
        <w:rPr>
          <w:rFonts w:ascii="Times New Roman" w:hAnsi="Times New Roman" w:cs="Times New Roman"/>
          <w:sz w:val="24"/>
          <w:szCs w:val="24"/>
        </w:rPr>
        <w:t xml:space="preserve">. </w:t>
      </w:r>
      <w:r w:rsidR="00DC6297" w:rsidRPr="000D2097">
        <w:rPr>
          <w:rFonts w:ascii="Times New Roman" w:hAnsi="Times New Roman" w:cs="Times New Roman"/>
          <w:sz w:val="24"/>
          <w:szCs w:val="24"/>
        </w:rPr>
        <w:t>В соответствии с Перечнем видов выплат стимулирующего характера в  Учреждениях, устанавливаются следующие виды выплат стимулирующего характера:</w:t>
      </w:r>
    </w:p>
    <w:bookmarkEnd w:id="28"/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выплаты за интенсивность и высокие результаты работы;</w:t>
      </w:r>
    </w:p>
    <w:p w:rsidR="009D0F8F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- </w:t>
      </w:r>
      <w:r w:rsidR="009D0F8F" w:rsidRPr="000D2097">
        <w:rPr>
          <w:rFonts w:ascii="Times New Roman" w:hAnsi="Times New Roman" w:cs="Times New Roman"/>
          <w:sz w:val="24"/>
          <w:szCs w:val="24"/>
        </w:rPr>
        <w:t>выплаты за стаж непрерывной работы, выслугу лет;</w:t>
      </w:r>
    </w:p>
    <w:p w:rsidR="00DC6297" w:rsidRPr="000D2097" w:rsidRDefault="009D0F8F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- </w:t>
      </w:r>
      <w:r w:rsidR="00DC6297" w:rsidRPr="000D2097">
        <w:rPr>
          <w:rFonts w:ascii="Times New Roman" w:hAnsi="Times New Roman" w:cs="Times New Roman"/>
          <w:sz w:val="24"/>
          <w:szCs w:val="24"/>
        </w:rPr>
        <w:t>выплаты за качество выполняемых работ;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- премиальные выплаты по итогам </w:t>
      </w:r>
      <w:r w:rsidR="009D0F8F" w:rsidRPr="000D2097">
        <w:rPr>
          <w:rFonts w:ascii="Times New Roman" w:hAnsi="Times New Roman" w:cs="Times New Roman"/>
          <w:sz w:val="24"/>
          <w:szCs w:val="24"/>
        </w:rPr>
        <w:t>работы;</w:t>
      </w:r>
    </w:p>
    <w:p w:rsidR="009D0F8F" w:rsidRPr="000D2097" w:rsidRDefault="009D0F8F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- выплаты за профессиональное развитие, степень самостоятельности работника и важности выполняемых им работ. 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Основаниями для установления выплат стимулирующего характера работникам Учреждений могут являться:</w:t>
      </w:r>
    </w:p>
    <w:p w:rsidR="00DC6297" w:rsidRPr="000D2097" w:rsidRDefault="00DC6297" w:rsidP="00842875">
      <w:pPr>
        <w:pStyle w:val="a3"/>
        <w:spacing w:after="0"/>
        <w:ind w:right="-61" w:firstLine="720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виды поощрения (премии, надбавки за основные результаты работы), увязывающие систему оплату труда с уровнем выполнения трудовых обязанностей и определенных показателей работы;</w:t>
      </w:r>
    </w:p>
    <w:p w:rsidR="00DC6297" w:rsidRPr="000D2097" w:rsidRDefault="00DC6297" w:rsidP="00842875">
      <w:pPr>
        <w:pStyle w:val="a3"/>
        <w:spacing w:after="0"/>
        <w:ind w:right="-61" w:firstLine="720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виды поощрения (единовременные премии, надбавки на время выполнения оп</w:t>
      </w:r>
      <w:r w:rsidR="00AA5CEE" w:rsidRPr="000D2097">
        <w:rPr>
          <w:rFonts w:ascii="Times New Roman" w:hAnsi="Times New Roman" w:cs="Times New Roman"/>
        </w:rPr>
        <w:t>ределенной работы), связанные с</w:t>
      </w:r>
      <w:r w:rsidRPr="000D2097">
        <w:rPr>
          <w:rFonts w:ascii="Times New Roman" w:hAnsi="Times New Roman" w:cs="Times New Roman"/>
        </w:rPr>
        <w:t xml:space="preserve"> достижениями, не носящими систематический характер, с выполнением важных и ответственных работ или с общими коллективными результатами работы в течение определенного календарного периода. </w:t>
      </w:r>
    </w:p>
    <w:p w:rsidR="00DC6297" w:rsidRPr="000D2097" w:rsidRDefault="00DC6297" w:rsidP="00842875">
      <w:pPr>
        <w:pStyle w:val="a3"/>
        <w:spacing w:after="0"/>
        <w:ind w:right="-61" w:firstLine="720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 xml:space="preserve">Критерии, позволяющие оценить результативность выполняемых работ, определяются учреждением самостоятельно, закрепляются локальным </w:t>
      </w:r>
      <w:r w:rsidR="00750ED0" w:rsidRPr="000D2097">
        <w:rPr>
          <w:rFonts w:ascii="Times New Roman" w:hAnsi="Times New Roman" w:cs="Times New Roman"/>
        </w:rPr>
        <w:t xml:space="preserve">нормативным </w:t>
      </w:r>
      <w:r w:rsidRPr="000D2097">
        <w:rPr>
          <w:rFonts w:ascii="Times New Roman" w:hAnsi="Times New Roman" w:cs="Times New Roman"/>
        </w:rPr>
        <w:t>актом работодателя с учетом мнения выборного органа первичной профсоюзной организации в соответствии с установленным настоящим пунктом рекомендациями:</w:t>
      </w:r>
    </w:p>
    <w:p w:rsidR="00DC6297" w:rsidRPr="000D2097" w:rsidRDefault="00DC6297" w:rsidP="00842875">
      <w:pPr>
        <w:pStyle w:val="a9"/>
        <w:tabs>
          <w:tab w:val="clear" w:pos="900"/>
        </w:tabs>
        <w:spacing w:line="240" w:lineRule="auto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за качественное выполнение работы по обеспечению учебного (образовательного) процесса или уставной деятельности учреждения;</w:t>
      </w:r>
    </w:p>
    <w:p w:rsidR="00DC6297" w:rsidRPr="000D2097" w:rsidRDefault="00DC6297" w:rsidP="00842875">
      <w:pPr>
        <w:pStyle w:val="a9"/>
        <w:tabs>
          <w:tab w:val="clear" w:pos="900"/>
        </w:tabs>
        <w:spacing w:line="240" w:lineRule="auto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-  за </w:t>
      </w:r>
      <w:r w:rsidR="00B17D78" w:rsidRPr="000D2097">
        <w:rPr>
          <w:rFonts w:ascii="Times New Roman" w:hAnsi="Times New Roman" w:cs="Times New Roman"/>
          <w:sz w:val="24"/>
          <w:szCs w:val="24"/>
        </w:rPr>
        <w:t>особые заслуги работника перед У</w:t>
      </w:r>
      <w:r w:rsidRPr="000D2097">
        <w:rPr>
          <w:rFonts w:ascii="Times New Roman" w:hAnsi="Times New Roman" w:cs="Times New Roman"/>
          <w:sz w:val="24"/>
          <w:szCs w:val="24"/>
        </w:rPr>
        <w:t>чреждением;</w:t>
      </w:r>
    </w:p>
    <w:p w:rsidR="00DC6297" w:rsidRPr="000D2097" w:rsidRDefault="00DC6297" w:rsidP="00842875">
      <w:pPr>
        <w:pStyle w:val="a9"/>
        <w:tabs>
          <w:tab w:val="clear" w:pos="900"/>
        </w:tabs>
        <w:spacing w:line="240" w:lineRule="auto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за внедрение новых методов и разработок в образовательный процесс, использование современных информационных технологий, технических средств обучения, инновационных и (или) авторских образовательных программ;</w:t>
      </w:r>
    </w:p>
    <w:p w:rsidR="00DC6297" w:rsidRPr="000D2097" w:rsidRDefault="00DC6297" w:rsidP="00842875">
      <w:pPr>
        <w:pStyle w:val="a9"/>
        <w:tabs>
          <w:tab w:val="clear" w:pos="900"/>
        </w:tabs>
        <w:spacing w:line="240" w:lineRule="auto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за работу в условиях эксперимента в рамках выполнения федеральных, региональных и иных утвержденных программ;</w:t>
      </w:r>
    </w:p>
    <w:p w:rsidR="00DC6297" w:rsidRPr="000D2097" w:rsidRDefault="00DC6297" w:rsidP="00842875">
      <w:pPr>
        <w:pStyle w:val="a9"/>
        <w:tabs>
          <w:tab w:val="clear" w:pos="900"/>
        </w:tabs>
        <w:spacing w:line="240" w:lineRule="auto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за достижение о</w:t>
      </w:r>
      <w:r w:rsidR="00C7444F" w:rsidRPr="000D2097">
        <w:rPr>
          <w:rFonts w:ascii="Times New Roman" w:hAnsi="Times New Roman" w:cs="Times New Roman"/>
          <w:sz w:val="24"/>
          <w:szCs w:val="24"/>
        </w:rPr>
        <w:t>бучающимися высоких показателей</w:t>
      </w:r>
      <w:r w:rsidRPr="000D2097">
        <w:rPr>
          <w:rFonts w:ascii="Times New Roman" w:hAnsi="Times New Roman" w:cs="Times New Roman"/>
          <w:sz w:val="24"/>
          <w:szCs w:val="24"/>
        </w:rPr>
        <w:t xml:space="preserve"> в сравнении с предыдущим периодом, стабильность и рост качества обучения;</w:t>
      </w:r>
    </w:p>
    <w:p w:rsidR="00DC6297" w:rsidRPr="000D2097" w:rsidRDefault="00DC6297" w:rsidP="00842875">
      <w:pPr>
        <w:pStyle w:val="a9"/>
        <w:tabs>
          <w:tab w:val="clear" w:pos="900"/>
        </w:tabs>
        <w:spacing w:line="240" w:lineRule="auto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за достижение обучающимися высоких показателей  в обучении по итогам их аттестации, в том числе в форме ЕГЭ</w:t>
      </w:r>
      <w:r w:rsidR="00884FC0" w:rsidRPr="000D2097">
        <w:rPr>
          <w:rFonts w:ascii="Times New Roman" w:hAnsi="Times New Roman" w:cs="Times New Roman"/>
          <w:sz w:val="24"/>
          <w:szCs w:val="24"/>
        </w:rPr>
        <w:t>, ОГЭ</w:t>
      </w:r>
      <w:r w:rsidRPr="000D2097">
        <w:rPr>
          <w:rFonts w:ascii="Times New Roman" w:hAnsi="Times New Roman" w:cs="Times New Roman"/>
          <w:sz w:val="24"/>
          <w:szCs w:val="24"/>
        </w:rPr>
        <w:t>;</w:t>
      </w:r>
    </w:p>
    <w:p w:rsidR="00DC6297" w:rsidRPr="000D2097" w:rsidRDefault="00DC6297" w:rsidP="00842875">
      <w:pPr>
        <w:pStyle w:val="a9"/>
        <w:tabs>
          <w:tab w:val="clear" w:pos="900"/>
        </w:tabs>
        <w:spacing w:line="240" w:lineRule="auto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за сложность и приоритетность предмета в зависимости от специфики образовательной программы;</w:t>
      </w:r>
    </w:p>
    <w:p w:rsidR="00DC6297" w:rsidRPr="000D2097" w:rsidRDefault="00DC6297" w:rsidP="00842875">
      <w:pPr>
        <w:pStyle w:val="a9"/>
        <w:tabs>
          <w:tab w:val="clear" w:pos="900"/>
        </w:tabs>
        <w:spacing w:line="240" w:lineRule="auto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 за обеспечение стабильности и повышения качества обучения;</w:t>
      </w:r>
    </w:p>
    <w:p w:rsidR="00DC6297" w:rsidRPr="000D2097" w:rsidRDefault="0045753C" w:rsidP="00842875">
      <w:pPr>
        <w:pStyle w:val="a9"/>
        <w:tabs>
          <w:tab w:val="clear" w:pos="900"/>
        </w:tabs>
        <w:spacing w:line="240" w:lineRule="auto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за подготовку победителей и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призеров олимпиад, конкурсов, смотров, соревнований;</w:t>
      </w:r>
    </w:p>
    <w:p w:rsidR="00DC6297" w:rsidRPr="000D2097" w:rsidRDefault="009449B4" w:rsidP="00842875">
      <w:pPr>
        <w:pStyle w:val="a9"/>
        <w:tabs>
          <w:tab w:val="clear" w:pos="900"/>
        </w:tabs>
        <w:spacing w:line="240" w:lineRule="auto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за активное участие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в методической работе (конференциях, семинарах, методических и научно-методических объединениях), в работе школьных и муниципальных экспертных комиссий;</w:t>
      </w:r>
    </w:p>
    <w:p w:rsidR="00DC6297" w:rsidRPr="000D2097" w:rsidRDefault="00DC6297" w:rsidP="00842875">
      <w:pPr>
        <w:pStyle w:val="a9"/>
        <w:tabs>
          <w:tab w:val="clear" w:pos="900"/>
        </w:tabs>
        <w:spacing w:line="240" w:lineRule="auto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за организацию и проведение мероприятий, повышающих авторитет и имидж Учреждения;</w:t>
      </w:r>
    </w:p>
    <w:p w:rsidR="00DC6297" w:rsidRPr="000D2097" w:rsidRDefault="00DC6297" w:rsidP="00842875">
      <w:pPr>
        <w:pStyle w:val="a9"/>
        <w:tabs>
          <w:tab w:val="clear" w:pos="900"/>
        </w:tabs>
        <w:spacing w:line="240" w:lineRule="auto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за высокий уровень исполнительской дисциплины;</w:t>
      </w:r>
    </w:p>
    <w:p w:rsidR="00DC6297" w:rsidRPr="000D2097" w:rsidRDefault="00DC6297" w:rsidP="00842875">
      <w:pPr>
        <w:pStyle w:val="a9"/>
        <w:tabs>
          <w:tab w:val="clear" w:pos="900"/>
        </w:tabs>
        <w:spacing w:line="240" w:lineRule="auto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за подготовку учебных и научно-методических пособий, рекомендаций, книг и учебников;</w:t>
      </w:r>
    </w:p>
    <w:p w:rsidR="00DC6297" w:rsidRPr="000D2097" w:rsidRDefault="00DC6297" w:rsidP="00842875">
      <w:pPr>
        <w:pStyle w:val="a9"/>
        <w:tabs>
          <w:tab w:val="clear" w:pos="900"/>
        </w:tabs>
        <w:spacing w:line="240" w:lineRule="auto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за особый режим работы по обеспечению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DC6297" w:rsidRPr="000D2097" w:rsidRDefault="00DC6297" w:rsidP="00842875">
      <w:pPr>
        <w:pStyle w:val="a9"/>
        <w:tabs>
          <w:tab w:val="clear" w:pos="900"/>
        </w:tabs>
        <w:spacing w:line="240" w:lineRule="auto"/>
        <w:ind w:right="-61" w:firstLine="720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за досрочное выполнение работ;</w:t>
      </w:r>
    </w:p>
    <w:p w:rsidR="00FE55AD" w:rsidRPr="000D2097" w:rsidRDefault="006A1B01" w:rsidP="00842875">
      <w:pPr>
        <w:pStyle w:val="a8"/>
        <w:spacing w:before="0" w:after="0"/>
        <w:ind w:right="-61" w:firstLine="720"/>
        <w:jc w:val="both"/>
        <w:rPr>
          <w:rFonts w:ascii="Times New Roman" w:hAnsi="Times New Roman" w:cs="Times New Roman"/>
        </w:rPr>
      </w:pPr>
      <w:bookmarkStart w:id="29" w:name="sub_82"/>
      <w:r w:rsidRPr="000D2097">
        <w:rPr>
          <w:rFonts w:ascii="Times New Roman" w:hAnsi="Times New Roman" w:cs="Times New Roman"/>
        </w:rPr>
        <w:lastRenderedPageBreak/>
        <w:t>4.2. Размер выплат стимулирующего характера устанавливается и рассчитывается в соответствии с порядком расчета стимулирующих выпл</w:t>
      </w:r>
      <w:r w:rsidR="00505910" w:rsidRPr="000D2097">
        <w:rPr>
          <w:rFonts w:ascii="Times New Roman" w:hAnsi="Times New Roman" w:cs="Times New Roman"/>
        </w:rPr>
        <w:t>ат работникам в соответствии с П</w:t>
      </w:r>
      <w:r w:rsidRPr="000D2097">
        <w:rPr>
          <w:rFonts w:ascii="Times New Roman" w:hAnsi="Times New Roman" w:cs="Times New Roman"/>
        </w:rPr>
        <w:t>риложением 8 к настоящему Положению.</w:t>
      </w:r>
    </w:p>
    <w:p w:rsidR="00FE55AD" w:rsidRPr="000D2097" w:rsidRDefault="00FE55AD" w:rsidP="00842875">
      <w:pPr>
        <w:pStyle w:val="a8"/>
        <w:spacing w:before="0" w:after="0"/>
        <w:ind w:right="-61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 xml:space="preserve">4.3. Перечень критериев и показателей эффективности деятельности работников образовательных учреждений, являющихся основаниями для начисления стимулирующих выплат, разрабатывается и утверждается учреждением в соответствии с Приложением 8 к настоящему Положению. </w:t>
      </w:r>
    </w:p>
    <w:p w:rsidR="00FE55AD" w:rsidRPr="000D2097" w:rsidRDefault="00FE55AD" w:rsidP="00842875">
      <w:pPr>
        <w:pStyle w:val="a8"/>
        <w:spacing w:before="0" w:after="0"/>
        <w:ind w:right="-61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 xml:space="preserve">Для педагогических работников образовательных учреждений перечень критериев и показателей эффективности деятельности разрабатывается и утверждается </w:t>
      </w:r>
      <w:r w:rsidR="0045753C" w:rsidRPr="000D2097">
        <w:rPr>
          <w:rFonts w:ascii="Times New Roman" w:hAnsi="Times New Roman" w:cs="Times New Roman"/>
        </w:rPr>
        <w:t>У</w:t>
      </w:r>
      <w:r w:rsidRPr="000D2097">
        <w:rPr>
          <w:rFonts w:ascii="Times New Roman" w:hAnsi="Times New Roman" w:cs="Times New Roman"/>
        </w:rPr>
        <w:t xml:space="preserve">чреждением в соответствии с главой 5 Приложения 8. </w:t>
      </w:r>
    </w:p>
    <w:p w:rsidR="0003255E" w:rsidRPr="000D2097" w:rsidRDefault="00FE55AD" w:rsidP="00842875">
      <w:pPr>
        <w:pStyle w:val="a8"/>
        <w:spacing w:before="0" w:after="0"/>
        <w:ind w:right="-61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Для и</w:t>
      </w:r>
      <w:r w:rsidR="0045753C" w:rsidRPr="000D2097">
        <w:rPr>
          <w:rFonts w:ascii="Times New Roman" w:hAnsi="Times New Roman" w:cs="Times New Roman"/>
        </w:rPr>
        <w:t xml:space="preserve">ных работников образовательных </w:t>
      </w:r>
      <w:r w:rsidR="00991350" w:rsidRPr="000D2097">
        <w:rPr>
          <w:rFonts w:ascii="Times New Roman" w:hAnsi="Times New Roman" w:cs="Times New Roman"/>
        </w:rPr>
        <w:t>у</w:t>
      </w:r>
      <w:r w:rsidRPr="000D2097">
        <w:rPr>
          <w:rFonts w:ascii="Times New Roman" w:hAnsi="Times New Roman" w:cs="Times New Roman"/>
        </w:rPr>
        <w:t xml:space="preserve">чреждений перечень критериев и показателей эффективности деятельности </w:t>
      </w:r>
      <w:r w:rsidR="0045753C" w:rsidRPr="000D2097">
        <w:rPr>
          <w:rFonts w:ascii="Times New Roman" w:hAnsi="Times New Roman" w:cs="Times New Roman"/>
        </w:rPr>
        <w:t>разрабатывается и утверждается У</w:t>
      </w:r>
      <w:r w:rsidRPr="000D2097">
        <w:rPr>
          <w:rFonts w:ascii="Times New Roman" w:hAnsi="Times New Roman" w:cs="Times New Roman"/>
        </w:rPr>
        <w:t xml:space="preserve">чреждением самостоятельно в соответствии с действующим законодательством. </w:t>
      </w:r>
    </w:p>
    <w:p w:rsidR="006A1B01" w:rsidRPr="000D2097" w:rsidRDefault="0003255E" w:rsidP="0003255E">
      <w:pPr>
        <w:pStyle w:val="ConsPlusNormal"/>
        <w:widowControl/>
        <w:ind w:right="-61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Основой в формировании перечня стимулирующих выплат для работников является определение качественных и количественных показателей для каждой конкретной стимулирующей выплаты, при достижении которых данные выплаты производятся. </w:t>
      </w:r>
      <w:r w:rsidR="006A1B01" w:rsidRPr="000D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97" w:rsidRPr="000D2097" w:rsidRDefault="00D901DA" w:rsidP="00842875">
      <w:pPr>
        <w:pStyle w:val="a8"/>
        <w:spacing w:before="0" w:after="0"/>
        <w:ind w:right="-61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4.</w:t>
      </w:r>
      <w:r w:rsidR="0003255E" w:rsidRPr="000D2097">
        <w:rPr>
          <w:rFonts w:ascii="Times New Roman" w:hAnsi="Times New Roman" w:cs="Times New Roman"/>
        </w:rPr>
        <w:t>4</w:t>
      </w:r>
      <w:r w:rsidR="00DC6297" w:rsidRPr="000D2097">
        <w:rPr>
          <w:rFonts w:ascii="Times New Roman" w:hAnsi="Times New Roman" w:cs="Times New Roman"/>
        </w:rPr>
        <w:t>. Выплаты стимулирующего характера, их виды, размеры и условия осуществления выплат устанавливаются в соответствии с Пол</w:t>
      </w:r>
      <w:r w:rsidR="00367886" w:rsidRPr="000D2097">
        <w:rPr>
          <w:rFonts w:ascii="Times New Roman" w:hAnsi="Times New Roman" w:cs="Times New Roman"/>
        </w:rPr>
        <w:t>ожением о системе оплаты труда У</w:t>
      </w:r>
      <w:r w:rsidR="00DC6297" w:rsidRPr="000D2097">
        <w:rPr>
          <w:rFonts w:ascii="Times New Roman" w:hAnsi="Times New Roman" w:cs="Times New Roman"/>
        </w:rPr>
        <w:t>чреж</w:t>
      </w:r>
      <w:r w:rsidR="00184F2B" w:rsidRPr="000D2097">
        <w:rPr>
          <w:rFonts w:ascii="Times New Roman" w:hAnsi="Times New Roman" w:cs="Times New Roman"/>
        </w:rPr>
        <w:t>дения.</w:t>
      </w:r>
    </w:p>
    <w:bookmarkEnd w:id="29"/>
    <w:p w:rsidR="0075266C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Решение об установлении выплат стимулирующего ха</w:t>
      </w:r>
      <w:r w:rsidR="0045753C" w:rsidRPr="000D2097">
        <w:rPr>
          <w:rFonts w:ascii="Times New Roman" w:hAnsi="Times New Roman" w:cs="Times New Roman"/>
          <w:sz w:val="24"/>
          <w:szCs w:val="24"/>
        </w:rPr>
        <w:t>рактера принимает руководитель У</w:t>
      </w:r>
      <w:r w:rsidRPr="000D2097">
        <w:rPr>
          <w:rFonts w:ascii="Times New Roman" w:hAnsi="Times New Roman" w:cs="Times New Roman"/>
          <w:sz w:val="24"/>
          <w:szCs w:val="24"/>
        </w:rPr>
        <w:t xml:space="preserve">чреждения, с учетом рекомендаций комиссии, созданной в </w:t>
      </w:r>
      <w:r w:rsidR="0045753C" w:rsidRPr="000D2097">
        <w:rPr>
          <w:rFonts w:ascii="Times New Roman" w:hAnsi="Times New Roman" w:cs="Times New Roman"/>
          <w:sz w:val="24"/>
          <w:szCs w:val="24"/>
        </w:rPr>
        <w:t>У</w:t>
      </w:r>
      <w:r w:rsidRPr="000D2097">
        <w:rPr>
          <w:rFonts w:ascii="Times New Roman" w:hAnsi="Times New Roman" w:cs="Times New Roman"/>
          <w:sz w:val="24"/>
          <w:szCs w:val="24"/>
        </w:rPr>
        <w:t>чреждении, с участием выборного органа пер</w:t>
      </w:r>
      <w:r w:rsidR="009449B4" w:rsidRPr="000D2097">
        <w:rPr>
          <w:rFonts w:ascii="Times New Roman" w:hAnsi="Times New Roman" w:cs="Times New Roman"/>
          <w:sz w:val="24"/>
          <w:szCs w:val="24"/>
        </w:rPr>
        <w:t>вичной профсоюзной организации,</w:t>
      </w:r>
      <w:r w:rsidRPr="000D2097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 на оплату труда работников </w:t>
      </w:r>
      <w:r w:rsidR="0045753C" w:rsidRPr="000D2097">
        <w:rPr>
          <w:rFonts w:ascii="Times New Roman" w:hAnsi="Times New Roman" w:cs="Times New Roman"/>
          <w:sz w:val="24"/>
          <w:szCs w:val="24"/>
        </w:rPr>
        <w:t>У</w:t>
      </w:r>
      <w:r w:rsidRPr="000D2097">
        <w:rPr>
          <w:rFonts w:ascii="Times New Roman" w:hAnsi="Times New Roman" w:cs="Times New Roman"/>
          <w:sz w:val="24"/>
          <w:szCs w:val="24"/>
        </w:rPr>
        <w:t>чреждения, а также средств от иной приносящей до</w:t>
      </w:r>
      <w:r w:rsidR="00060985" w:rsidRPr="000D2097">
        <w:rPr>
          <w:rFonts w:ascii="Times New Roman" w:hAnsi="Times New Roman" w:cs="Times New Roman"/>
          <w:sz w:val="24"/>
          <w:szCs w:val="24"/>
        </w:rPr>
        <w:t>ход деятельности, направленных у</w:t>
      </w:r>
      <w:r w:rsidRPr="000D2097">
        <w:rPr>
          <w:rFonts w:ascii="Times New Roman" w:hAnsi="Times New Roman" w:cs="Times New Roman"/>
          <w:sz w:val="24"/>
          <w:szCs w:val="24"/>
        </w:rPr>
        <w:t xml:space="preserve">чреждением на оплату труда </w:t>
      </w:r>
      <w:r w:rsidR="0075266C" w:rsidRPr="000D2097">
        <w:rPr>
          <w:rFonts w:ascii="Times New Roman" w:hAnsi="Times New Roman" w:cs="Times New Roman"/>
          <w:sz w:val="24"/>
          <w:szCs w:val="24"/>
        </w:rPr>
        <w:t>работников Учреждения.</w:t>
      </w:r>
    </w:p>
    <w:p w:rsidR="00DC6297" w:rsidRPr="000D2097" w:rsidRDefault="00D901DA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83"/>
      <w:r w:rsidRPr="000D2097">
        <w:rPr>
          <w:rFonts w:ascii="Times New Roman" w:hAnsi="Times New Roman" w:cs="Times New Roman"/>
          <w:sz w:val="24"/>
          <w:szCs w:val="24"/>
        </w:rPr>
        <w:t>4.</w:t>
      </w:r>
      <w:r w:rsidR="0003255E" w:rsidRPr="000D2097">
        <w:rPr>
          <w:rFonts w:ascii="Times New Roman" w:hAnsi="Times New Roman" w:cs="Times New Roman"/>
          <w:sz w:val="24"/>
          <w:szCs w:val="24"/>
        </w:rPr>
        <w:t>5</w:t>
      </w:r>
      <w:r w:rsidR="00DC6297" w:rsidRPr="000D2097">
        <w:rPr>
          <w:rFonts w:ascii="Times New Roman" w:hAnsi="Times New Roman" w:cs="Times New Roman"/>
          <w:sz w:val="24"/>
          <w:szCs w:val="24"/>
        </w:rPr>
        <w:t>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bookmarkEnd w:id="30"/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DC6297" w:rsidRPr="000D2097" w:rsidRDefault="00175754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84"/>
      <w:r w:rsidRPr="000D2097">
        <w:rPr>
          <w:rFonts w:ascii="Times New Roman" w:hAnsi="Times New Roman" w:cs="Times New Roman"/>
          <w:sz w:val="24"/>
          <w:szCs w:val="24"/>
        </w:rPr>
        <w:t>4</w:t>
      </w:r>
      <w:r w:rsidR="00DC6297" w:rsidRPr="000D2097">
        <w:rPr>
          <w:rFonts w:ascii="Times New Roman" w:hAnsi="Times New Roman" w:cs="Times New Roman"/>
          <w:sz w:val="24"/>
          <w:szCs w:val="24"/>
        </w:rPr>
        <w:t>.</w:t>
      </w:r>
      <w:r w:rsidR="0003255E" w:rsidRPr="000D2097">
        <w:rPr>
          <w:rFonts w:ascii="Times New Roman" w:hAnsi="Times New Roman" w:cs="Times New Roman"/>
          <w:sz w:val="24"/>
          <w:szCs w:val="24"/>
        </w:rPr>
        <w:t>6</w:t>
      </w:r>
      <w:r w:rsidR="00D901DA" w:rsidRPr="000D2097">
        <w:rPr>
          <w:rFonts w:ascii="Times New Roman" w:hAnsi="Times New Roman" w:cs="Times New Roman"/>
          <w:sz w:val="24"/>
          <w:szCs w:val="24"/>
        </w:rPr>
        <w:t>.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Выплата за интенсивность и высокие результаты работы выплачивается работникам за:</w:t>
      </w:r>
    </w:p>
    <w:bookmarkEnd w:id="31"/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 выполнение непредвиденных и срочных работ;</w:t>
      </w:r>
    </w:p>
    <w:p w:rsidR="00DC6297" w:rsidRPr="000D2097" w:rsidRDefault="00B23EED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- </w:t>
      </w:r>
      <w:r w:rsidR="008C7DCC" w:rsidRPr="000D2097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</w:t>
      </w:r>
      <w:r w:rsidR="00DC6297" w:rsidRPr="000D2097">
        <w:rPr>
          <w:rFonts w:ascii="Times New Roman" w:hAnsi="Times New Roman" w:cs="Times New Roman"/>
          <w:sz w:val="24"/>
          <w:szCs w:val="24"/>
        </w:rPr>
        <w:t>;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образовательного учреждения);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- </w:t>
      </w:r>
      <w:r w:rsidR="008C7DCC" w:rsidRPr="000D2097">
        <w:rPr>
          <w:rFonts w:ascii="Times New Roman" w:hAnsi="Times New Roman" w:cs="Times New Roman"/>
          <w:sz w:val="24"/>
          <w:szCs w:val="24"/>
        </w:rPr>
        <w:t>качественная организация</w:t>
      </w:r>
      <w:r w:rsidRPr="000D2097">
        <w:rPr>
          <w:rFonts w:ascii="Times New Roman" w:hAnsi="Times New Roman" w:cs="Times New Roman"/>
          <w:sz w:val="24"/>
          <w:szCs w:val="24"/>
        </w:rPr>
        <w:t xml:space="preserve"> и проведение мероприятий,</w:t>
      </w:r>
      <w:r w:rsidR="008C7DCC" w:rsidRPr="000D2097">
        <w:rPr>
          <w:rFonts w:ascii="Times New Roman" w:hAnsi="Times New Roman" w:cs="Times New Roman"/>
          <w:sz w:val="24"/>
          <w:szCs w:val="24"/>
        </w:rPr>
        <w:t xml:space="preserve"> связанная с уставной деятельностью учреждения</w:t>
      </w:r>
      <w:r w:rsidRPr="000D2097">
        <w:rPr>
          <w:rFonts w:ascii="Times New Roman" w:hAnsi="Times New Roman" w:cs="Times New Roman"/>
          <w:sz w:val="24"/>
          <w:szCs w:val="24"/>
        </w:rPr>
        <w:t>;</w:t>
      </w:r>
    </w:p>
    <w:p w:rsidR="008C7DCC" w:rsidRPr="000D2097" w:rsidRDefault="008C7DCC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- инициатива, творчество и применение в  работе современных форм и методов организации труда; </w:t>
      </w:r>
    </w:p>
    <w:p w:rsidR="008C7DCC" w:rsidRPr="000D2097" w:rsidRDefault="008C7DCC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качественная подготовка и своевременная сдача отчетности;</w:t>
      </w:r>
    </w:p>
    <w:p w:rsidR="00DC6297" w:rsidRPr="000D2097" w:rsidRDefault="00DC6297" w:rsidP="00842875">
      <w:pPr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непосредственное участие в реализации национальных проектов, федеральных, региональных и муниципальных целевых программ.</w:t>
      </w:r>
    </w:p>
    <w:p w:rsidR="00DC6297" w:rsidRPr="000D2097" w:rsidRDefault="00D901DA" w:rsidP="00842875">
      <w:pPr>
        <w:pStyle w:val="a8"/>
        <w:spacing w:before="0" w:after="0"/>
        <w:ind w:right="-61" w:firstLine="720"/>
        <w:jc w:val="both"/>
        <w:rPr>
          <w:rFonts w:ascii="Times New Roman" w:eastAsia="Calibri" w:hAnsi="Times New Roman" w:cs="Times New Roman"/>
          <w:lang w:eastAsia="ru-RU"/>
        </w:rPr>
      </w:pPr>
      <w:r w:rsidRPr="000D2097">
        <w:rPr>
          <w:rFonts w:ascii="Times New Roman" w:hAnsi="Times New Roman" w:cs="Times New Roman"/>
        </w:rPr>
        <w:t>4.</w:t>
      </w:r>
      <w:r w:rsidR="00175754" w:rsidRPr="000D2097">
        <w:rPr>
          <w:rFonts w:ascii="Times New Roman" w:hAnsi="Times New Roman" w:cs="Times New Roman"/>
        </w:rPr>
        <w:t>7</w:t>
      </w:r>
      <w:r w:rsidR="00DC6297" w:rsidRPr="000D2097">
        <w:rPr>
          <w:rFonts w:ascii="Times New Roman" w:hAnsi="Times New Roman" w:cs="Times New Roman"/>
        </w:rPr>
        <w:t>. Выплата стимулирующего характера по итогам работы - премия устанавливается работнику с учетом критериев, позволяющих оценить результативность и качество его работы. Единовременные премии устанавливаются в соответствии с заявленными основаниями, их размер имеет конкретное выражение.</w:t>
      </w:r>
    </w:p>
    <w:p w:rsidR="00974712" w:rsidRPr="00DE7034" w:rsidRDefault="00D901DA" w:rsidP="00842875">
      <w:pPr>
        <w:pStyle w:val="a8"/>
        <w:spacing w:before="0" w:after="0"/>
        <w:ind w:right="-61" w:firstLine="720"/>
        <w:jc w:val="both"/>
        <w:rPr>
          <w:rFonts w:ascii="Times New Roman" w:eastAsia="Calibri" w:hAnsi="Times New Roman" w:cs="Times New Roman"/>
          <w:b/>
          <w:lang w:eastAsia="ru-RU"/>
        </w:rPr>
      </w:pPr>
      <w:r w:rsidRPr="00DE7034">
        <w:rPr>
          <w:rFonts w:ascii="Times New Roman" w:eastAsia="Calibri" w:hAnsi="Times New Roman" w:cs="Times New Roman"/>
          <w:b/>
          <w:lang w:eastAsia="ru-RU"/>
        </w:rPr>
        <w:lastRenderedPageBreak/>
        <w:t>4.</w:t>
      </w:r>
      <w:r w:rsidR="00974712" w:rsidRPr="00DE7034">
        <w:rPr>
          <w:rFonts w:ascii="Times New Roman" w:eastAsia="Calibri" w:hAnsi="Times New Roman" w:cs="Times New Roman"/>
          <w:b/>
          <w:lang w:eastAsia="ru-RU"/>
        </w:rPr>
        <w:t xml:space="preserve">8. Стимулирующие выплаты, премии могут быть приостановлены при отсутствии или недостатке финансовых средств, по независящим от учреждения причинам. Данные выплаты при увольнении по собственному желанию до истечения периода не выплачиваются.  </w:t>
      </w:r>
    </w:p>
    <w:p w:rsidR="00D901DA" w:rsidRPr="000D2097" w:rsidRDefault="00D901DA" w:rsidP="00842875">
      <w:pPr>
        <w:pStyle w:val="a8"/>
        <w:spacing w:before="0" w:after="0"/>
        <w:ind w:right="-61"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D901DA" w:rsidRPr="000D2097" w:rsidRDefault="00D901DA" w:rsidP="00842875">
      <w:pPr>
        <w:pStyle w:val="1"/>
        <w:widowControl w:val="0"/>
        <w:tabs>
          <w:tab w:val="num" w:pos="0"/>
        </w:tabs>
        <w:suppressAutoHyphens/>
        <w:autoSpaceDN/>
        <w:adjustRightInd/>
        <w:spacing w:before="0" w:after="0"/>
        <w:ind w:right="-61" w:firstLine="720"/>
        <w:rPr>
          <w:rFonts w:ascii="Times New Roman" w:hAnsi="Times New Roman" w:cs="Times New Roman"/>
          <w:color w:val="auto"/>
        </w:rPr>
      </w:pPr>
      <w:bookmarkStart w:id="32" w:name="sub_1900"/>
      <w:r w:rsidRPr="000D2097">
        <w:rPr>
          <w:rFonts w:ascii="Times New Roman" w:hAnsi="Times New Roman" w:cs="Times New Roman"/>
          <w:color w:val="auto"/>
        </w:rPr>
        <w:t>Раздел V. ИНЫЕ ВЫПЛАТЫ</w:t>
      </w:r>
    </w:p>
    <w:p w:rsidR="00D901DA" w:rsidRPr="000D2097" w:rsidRDefault="00D901DA" w:rsidP="00842875">
      <w:pPr>
        <w:tabs>
          <w:tab w:val="num" w:pos="0"/>
        </w:tabs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01DA" w:rsidRPr="000D2097" w:rsidRDefault="001E04CC" w:rsidP="00842875">
      <w:pPr>
        <w:tabs>
          <w:tab w:val="num" w:pos="0"/>
        </w:tabs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5.</w:t>
      </w:r>
      <w:r w:rsidR="00D901DA" w:rsidRPr="000D2097">
        <w:rPr>
          <w:rFonts w:ascii="Times New Roman" w:hAnsi="Times New Roman" w:cs="Times New Roman"/>
          <w:sz w:val="24"/>
          <w:szCs w:val="24"/>
        </w:rPr>
        <w:t xml:space="preserve">1. Из фонда оплаты труда работникам Учреждений может быть оказана материальная помощь отдельным работникам.  Под материальной помощью следует понимать выплаты единовременного характера,  предоставляемые работникам в особых случаях по семейным обстоятельствам: </w:t>
      </w:r>
    </w:p>
    <w:p w:rsidR="00D901DA" w:rsidRPr="000D2097" w:rsidRDefault="00D901DA" w:rsidP="00842875">
      <w:pPr>
        <w:tabs>
          <w:tab w:val="num" w:pos="0"/>
        </w:tabs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  необходимость приобретения дорогостоящих лекарственных препаратов;</w:t>
      </w:r>
    </w:p>
    <w:p w:rsidR="00D901DA" w:rsidRPr="000D2097" w:rsidRDefault="00D901DA" w:rsidP="00842875">
      <w:pPr>
        <w:tabs>
          <w:tab w:val="num" w:pos="0"/>
        </w:tabs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лечение детей в специализированных медицинских и оздоровительных учреждениях, подтвержденное соответствующими документами;</w:t>
      </w:r>
    </w:p>
    <w:p w:rsidR="00D901DA" w:rsidRPr="000D2097" w:rsidRDefault="00D901DA" w:rsidP="00842875">
      <w:pPr>
        <w:tabs>
          <w:tab w:val="num" w:pos="0"/>
        </w:tabs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 смерть работника, смерть близких родственников;</w:t>
      </w:r>
    </w:p>
    <w:p w:rsidR="00D901DA" w:rsidRPr="000D2097" w:rsidRDefault="00D901DA" w:rsidP="00842875">
      <w:pPr>
        <w:tabs>
          <w:tab w:val="num" w:pos="0"/>
        </w:tabs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  наступление критических обстоятельств (пожар, затопление, ураган);</w:t>
      </w:r>
    </w:p>
    <w:p w:rsidR="00D901DA" w:rsidRPr="000D2097" w:rsidRDefault="00D901DA" w:rsidP="00842875">
      <w:pPr>
        <w:tabs>
          <w:tab w:val="num" w:pos="0"/>
        </w:tabs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- тяжелое заболевание, затраты на лечение которого не могут быть учтены при определении  суммы социального налогового вычета. </w:t>
      </w:r>
    </w:p>
    <w:p w:rsidR="00D901DA" w:rsidRPr="000D2097" w:rsidRDefault="00D901DA" w:rsidP="00842875">
      <w:pPr>
        <w:tabs>
          <w:tab w:val="num" w:pos="0"/>
        </w:tabs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Условия выплаты материальной помощи и ее конкретные размеры устанавливаются локальными нормативными актами образовательного </w:t>
      </w:r>
      <w:r w:rsidR="0045753C" w:rsidRPr="000D2097">
        <w:rPr>
          <w:rFonts w:ascii="Times New Roman" w:hAnsi="Times New Roman" w:cs="Times New Roman"/>
          <w:sz w:val="24"/>
          <w:szCs w:val="24"/>
        </w:rPr>
        <w:t>У</w:t>
      </w:r>
      <w:r w:rsidRPr="000D2097">
        <w:rPr>
          <w:rFonts w:ascii="Times New Roman" w:hAnsi="Times New Roman" w:cs="Times New Roman"/>
          <w:sz w:val="24"/>
          <w:szCs w:val="24"/>
        </w:rPr>
        <w:t>чреждения по согласованию с выборным органом первичной профсоюзной организации.</w:t>
      </w:r>
    </w:p>
    <w:p w:rsidR="00D901DA" w:rsidRPr="000D2097" w:rsidRDefault="00D901DA" w:rsidP="00842875">
      <w:pPr>
        <w:tabs>
          <w:tab w:val="num" w:pos="0"/>
        </w:tabs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Решение об оказании материальной помощи работнику и ее конкретных размерах принимает</w:t>
      </w:r>
      <w:r w:rsidR="0045753C" w:rsidRPr="000D2097">
        <w:rPr>
          <w:rFonts w:ascii="Times New Roman" w:hAnsi="Times New Roman" w:cs="Times New Roman"/>
          <w:sz w:val="24"/>
          <w:szCs w:val="24"/>
        </w:rPr>
        <w:t xml:space="preserve"> руководитель образовательного У</w:t>
      </w:r>
      <w:r w:rsidRPr="000D2097">
        <w:rPr>
          <w:rFonts w:ascii="Times New Roman" w:hAnsi="Times New Roman" w:cs="Times New Roman"/>
          <w:sz w:val="24"/>
          <w:szCs w:val="24"/>
        </w:rPr>
        <w:t>чреждения на основании письменного мотивированного заявления нуждающегося (или его близких родственников) по представлению профсоюзного комитета школы.</w:t>
      </w:r>
    </w:p>
    <w:p w:rsidR="00D901DA" w:rsidRPr="000D2097" w:rsidRDefault="00D901DA" w:rsidP="00842875">
      <w:pPr>
        <w:tabs>
          <w:tab w:val="num" w:pos="0"/>
        </w:tabs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Материальная помощь предоставляется из фонда оплаты труда при условии его экономии.</w:t>
      </w:r>
    </w:p>
    <w:p w:rsidR="00D901DA" w:rsidRPr="000D2097" w:rsidRDefault="001E04CC" w:rsidP="00842875">
      <w:pPr>
        <w:tabs>
          <w:tab w:val="num" w:pos="0"/>
        </w:tabs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5.</w:t>
      </w:r>
      <w:r w:rsidR="00D901DA" w:rsidRPr="000D2097">
        <w:rPr>
          <w:rFonts w:ascii="Times New Roman" w:hAnsi="Times New Roman" w:cs="Times New Roman"/>
          <w:sz w:val="24"/>
          <w:szCs w:val="24"/>
        </w:rPr>
        <w:t xml:space="preserve">2. Минимальные оклады, предусматриваемые для всей ПКГ,  рассматриваются в качестве базовых и являются основой для формирования с использованием повышающих коэффициентов конкретных  </w:t>
      </w:r>
      <w:r w:rsidR="00D901DA" w:rsidRPr="000D209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окладов, ставок заработной </w:t>
      </w:r>
      <w:r w:rsidR="00D901DA" w:rsidRPr="000D209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платы работников по квалификационным уровням  в зависимости от занимаемой должности и выполняемой работы.</w:t>
      </w:r>
    </w:p>
    <w:p w:rsidR="00B814C8" w:rsidRPr="000D2097" w:rsidRDefault="00D901DA" w:rsidP="00842875">
      <w:pPr>
        <w:spacing w:after="0" w:line="240" w:lineRule="auto"/>
        <w:ind w:right="-61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ab/>
      </w:r>
      <w:r w:rsidR="00AE0B79" w:rsidRPr="000D2097">
        <w:rPr>
          <w:rFonts w:ascii="Times New Roman" w:hAnsi="Times New Roman" w:cs="Times New Roman"/>
          <w:sz w:val="24"/>
          <w:szCs w:val="24"/>
        </w:rPr>
        <w:t>5</w:t>
      </w:r>
      <w:r w:rsidR="001E04CC" w:rsidRPr="000D2097">
        <w:rPr>
          <w:rFonts w:ascii="Times New Roman" w:hAnsi="Times New Roman" w:cs="Times New Roman"/>
          <w:sz w:val="24"/>
          <w:szCs w:val="24"/>
        </w:rPr>
        <w:t>.</w:t>
      </w:r>
      <w:r w:rsidR="00AE0B79" w:rsidRPr="000D2097">
        <w:rPr>
          <w:rFonts w:ascii="Times New Roman" w:hAnsi="Times New Roman" w:cs="Times New Roman"/>
          <w:sz w:val="24"/>
          <w:szCs w:val="24"/>
        </w:rPr>
        <w:t>3</w:t>
      </w:r>
      <w:r w:rsidR="004A7FA4" w:rsidRPr="000D2097">
        <w:rPr>
          <w:rFonts w:ascii="Times New Roman" w:hAnsi="Times New Roman" w:cs="Times New Roman"/>
          <w:sz w:val="24"/>
          <w:szCs w:val="24"/>
        </w:rPr>
        <w:t>.</w:t>
      </w:r>
      <w:r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4A7FA4" w:rsidRPr="000D2097">
        <w:rPr>
          <w:rFonts w:ascii="Times New Roman" w:hAnsi="Times New Roman" w:cs="Times New Roman"/>
          <w:sz w:val="24"/>
          <w:szCs w:val="24"/>
        </w:rPr>
        <w:t>Оплата труда педагогических работников устанавливается исходя из тарифицируемой педагогической нагрузки. Тарифицируемый список учителей и других работников, осуществляющих педагогическую деятельность, формируется исходя из количества часов по учебному плану и устанавливает объем учебной нагрузки педагогических работников на учебный год.</w:t>
      </w:r>
    </w:p>
    <w:p w:rsidR="00B814C8" w:rsidRPr="000D2097" w:rsidRDefault="001E04CC" w:rsidP="00842875">
      <w:pPr>
        <w:spacing w:after="0"/>
        <w:ind w:right="-61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ab/>
      </w:r>
      <w:r w:rsidR="00AE0B79" w:rsidRPr="000D2097">
        <w:rPr>
          <w:rFonts w:ascii="Times New Roman" w:hAnsi="Times New Roman" w:cs="Times New Roman"/>
          <w:sz w:val="24"/>
          <w:szCs w:val="24"/>
        </w:rPr>
        <w:t>5</w:t>
      </w:r>
      <w:r w:rsidRPr="000D2097">
        <w:rPr>
          <w:rFonts w:ascii="Times New Roman" w:hAnsi="Times New Roman" w:cs="Times New Roman"/>
          <w:sz w:val="24"/>
          <w:szCs w:val="24"/>
        </w:rPr>
        <w:t>.</w:t>
      </w:r>
      <w:r w:rsidR="00AE0B79" w:rsidRPr="000D2097">
        <w:rPr>
          <w:rFonts w:ascii="Times New Roman" w:hAnsi="Times New Roman" w:cs="Times New Roman"/>
          <w:sz w:val="24"/>
          <w:szCs w:val="24"/>
        </w:rPr>
        <w:t>4</w:t>
      </w:r>
      <w:r w:rsidR="00B814C8" w:rsidRPr="000D2097">
        <w:rPr>
          <w:rFonts w:ascii="Times New Roman" w:hAnsi="Times New Roman" w:cs="Times New Roman"/>
          <w:sz w:val="24"/>
          <w:szCs w:val="24"/>
        </w:rPr>
        <w:t>. Чи</w:t>
      </w:r>
      <w:r w:rsidR="00A70777" w:rsidRPr="000D2097">
        <w:rPr>
          <w:rFonts w:ascii="Times New Roman" w:hAnsi="Times New Roman" w:cs="Times New Roman"/>
          <w:sz w:val="24"/>
          <w:szCs w:val="24"/>
        </w:rPr>
        <w:t xml:space="preserve">сленный состав работников </w:t>
      </w:r>
      <w:r w:rsidR="00B814C8" w:rsidRPr="000D2097">
        <w:rPr>
          <w:rFonts w:ascii="Times New Roman" w:hAnsi="Times New Roman" w:cs="Times New Roman"/>
          <w:sz w:val="24"/>
          <w:szCs w:val="24"/>
        </w:rPr>
        <w:t>образовательных учреждений должен быть достаточным для гарантированного выполнения функций задач и объемов работ.</w:t>
      </w:r>
    </w:p>
    <w:p w:rsidR="004A7FA4" w:rsidRPr="000D2097" w:rsidRDefault="001E04CC" w:rsidP="00842875">
      <w:pPr>
        <w:ind w:right="-61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ab/>
      </w:r>
      <w:bookmarkEnd w:id="32"/>
    </w:p>
    <w:p w:rsidR="004A7FA4" w:rsidRPr="000D2097" w:rsidRDefault="004A7FA4" w:rsidP="00842875">
      <w:pPr>
        <w:ind w:right="-61"/>
        <w:jc w:val="both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842875">
      <w:pPr>
        <w:ind w:right="-61"/>
        <w:jc w:val="both"/>
        <w:rPr>
          <w:rFonts w:ascii="Times New Roman" w:hAnsi="Times New Roman" w:cs="Times New Roman"/>
          <w:sz w:val="24"/>
          <w:szCs w:val="24"/>
        </w:rPr>
      </w:pPr>
    </w:p>
    <w:p w:rsidR="004A7FA4" w:rsidRDefault="004A7FA4" w:rsidP="00842875">
      <w:pPr>
        <w:ind w:right="-61"/>
        <w:jc w:val="both"/>
        <w:rPr>
          <w:rFonts w:ascii="Times New Roman" w:hAnsi="Times New Roman" w:cs="Times New Roman"/>
          <w:sz w:val="24"/>
          <w:szCs w:val="24"/>
        </w:rPr>
      </w:pPr>
    </w:p>
    <w:p w:rsidR="00200F34" w:rsidRPr="000D2097" w:rsidRDefault="00200F34" w:rsidP="00842875">
      <w:pPr>
        <w:ind w:right="-61"/>
        <w:jc w:val="both"/>
        <w:rPr>
          <w:rFonts w:ascii="Times New Roman" w:hAnsi="Times New Roman" w:cs="Times New Roman"/>
          <w:sz w:val="24"/>
          <w:szCs w:val="24"/>
        </w:rPr>
      </w:pPr>
    </w:p>
    <w:p w:rsidR="000817CB" w:rsidRPr="000D2097" w:rsidRDefault="000817CB" w:rsidP="00842875">
      <w:pPr>
        <w:ind w:right="-61"/>
        <w:jc w:val="both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842875">
      <w:pPr>
        <w:ind w:right="-61"/>
        <w:jc w:val="both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B57447" w:rsidP="00A70777">
      <w:pPr>
        <w:tabs>
          <w:tab w:val="num" w:pos="-284"/>
        </w:tabs>
        <w:spacing w:after="0" w:line="240" w:lineRule="auto"/>
        <w:ind w:left="-567" w:right="-279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C6297" w:rsidRPr="000D2097">
        <w:rPr>
          <w:rFonts w:ascii="Times New Roman" w:hAnsi="Times New Roman" w:cs="Times New Roman"/>
          <w:sz w:val="24"/>
          <w:szCs w:val="24"/>
        </w:rPr>
        <w:t>риложение 1</w:t>
      </w:r>
    </w:p>
    <w:p w:rsidR="00DC6297" w:rsidRPr="000D2097" w:rsidRDefault="00DC6297" w:rsidP="00487703">
      <w:pPr>
        <w:spacing w:after="0" w:line="240" w:lineRule="auto"/>
        <w:ind w:left="-567" w:right="-2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к  </w:t>
      </w:r>
      <w:r w:rsidR="00413C77" w:rsidRPr="000D2097">
        <w:rPr>
          <w:rFonts w:ascii="Times New Roman" w:hAnsi="Times New Roman" w:cs="Times New Roman"/>
          <w:sz w:val="24"/>
          <w:szCs w:val="24"/>
        </w:rPr>
        <w:t>Примерному п</w:t>
      </w:r>
      <w:r w:rsidRPr="000D2097">
        <w:rPr>
          <w:rFonts w:ascii="Times New Roman" w:hAnsi="Times New Roman" w:cs="Times New Roman"/>
          <w:sz w:val="24"/>
          <w:szCs w:val="24"/>
        </w:rPr>
        <w:t xml:space="preserve">оложению </w:t>
      </w:r>
      <w:r w:rsidRPr="000D2097">
        <w:rPr>
          <w:rFonts w:ascii="Times New Roman" w:hAnsi="Times New Roman" w:cs="Times New Roman"/>
          <w:b/>
          <w:bCs/>
          <w:sz w:val="24"/>
          <w:szCs w:val="24"/>
        </w:rPr>
        <w:t>об оплате труда</w:t>
      </w:r>
    </w:p>
    <w:p w:rsidR="00DC6297" w:rsidRPr="000D2097" w:rsidRDefault="00262C3B" w:rsidP="00487703">
      <w:pPr>
        <w:spacing w:after="0" w:line="240" w:lineRule="auto"/>
        <w:ind w:left="-567" w:right="-2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работников и руков</w:t>
      </w:r>
      <w:r w:rsidR="00DE7034">
        <w:rPr>
          <w:rFonts w:ascii="Times New Roman" w:hAnsi="Times New Roman" w:cs="Times New Roman"/>
          <w:b/>
          <w:bCs/>
          <w:sz w:val="24"/>
          <w:szCs w:val="24"/>
        </w:rPr>
        <w:t>одителя МБДОУ «Майский детский сад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C6297" w:rsidRPr="000D2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4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380"/>
        <w:gridCol w:w="1700"/>
        <w:gridCol w:w="200"/>
        <w:gridCol w:w="1643"/>
        <w:gridCol w:w="560"/>
      </w:tblGrid>
      <w:tr w:rsidR="00DC6297" w:rsidRPr="000D2097" w:rsidTr="00D65244">
        <w:trPr>
          <w:trHeight w:val="330"/>
        </w:trPr>
        <w:tc>
          <w:tcPr>
            <w:tcW w:w="10483" w:type="dxa"/>
            <w:gridSpan w:val="5"/>
            <w:tcBorders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-131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297" w:rsidRPr="000D2097" w:rsidRDefault="00DC6297" w:rsidP="00487703">
            <w:pPr>
              <w:snapToGrid w:val="0"/>
              <w:spacing w:after="0" w:line="240" w:lineRule="auto"/>
              <w:ind w:left="-131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Работники образования </w:t>
            </w:r>
          </w:p>
        </w:tc>
      </w:tr>
      <w:tr w:rsidR="00DC6297" w:rsidRPr="000D2097" w:rsidTr="00D65244">
        <w:trPr>
          <w:trHeight w:val="124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Минимальный оклад (ставки), руб.</w:t>
            </w:r>
          </w:p>
        </w:tc>
        <w:tc>
          <w:tcPr>
            <w:tcW w:w="2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DC6297" w:rsidRPr="000D2097" w:rsidTr="00D65244">
        <w:trPr>
          <w:trHeight w:val="630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DC6297" w:rsidRPr="000D2097" w:rsidTr="00D65244">
        <w:trPr>
          <w:trHeight w:val="300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2981</w:t>
            </w:r>
          </w:p>
        </w:tc>
        <w:tc>
          <w:tcPr>
            <w:tcW w:w="2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0, 00</w:t>
            </w:r>
          </w:p>
        </w:tc>
      </w:tr>
      <w:tr w:rsidR="00DC6297" w:rsidRPr="000D2097" w:rsidTr="00D65244">
        <w:trPr>
          <w:trHeight w:val="630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должностей работников учебно-вспомогательного персонала второго уровня           </w:t>
            </w:r>
          </w:p>
        </w:tc>
      </w:tr>
      <w:tr w:rsidR="00DC6297" w:rsidRPr="000D2097" w:rsidTr="00D65244">
        <w:trPr>
          <w:trHeight w:val="33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DC6297" w:rsidRPr="000D2097" w:rsidTr="00D65244">
        <w:trPr>
          <w:trHeight w:val="552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297" w:rsidRPr="000D2097" w:rsidRDefault="00DC6297" w:rsidP="00487703">
            <w:pPr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297" w:rsidRPr="000D2097" w:rsidRDefault="00DC6297" w:rsidP="00487703">
            <w:pPr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3108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297" w:rsidRPr="000D2097" w:rsidRDefault="00DC6297" w:rsidP="00487703">
            <w:pPr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297" w:rsidRPr="000D2097" w:rsidRDefault="00DC6297" w:rsidP="00487703">
            <w:pPr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C6297" w:rsidRPr="000D2097" w:rsidTr="00D65244">
        <w:trPr>
          <w:trHeight w:val="402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Диспетчер  образовательного   учреждения</w:t>
            </w:r>
          </w:p>
        </w:tc>
        <w:tc>
          <w:tcPr>
            <w:tcW w:w="1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3361</w:t>
            </w:r>
          </w:p>
        </w:tc>
        <w:tc>
          <w:tcPr>
            <w:tcW w:w="2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DC6297" w:rsidRPr="000D2097" w:rsidTr="00D65244">
        <w:trPr>
          <w:trHeight w:val="600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</w:t>
            </w: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должностей педагогических работников</w:t>
            </w:r>
          </w:p>
        </w:tc>
      </w:tr>
      <w:tr w:rsidR="00DC6297" w:rsidRPr="000D2097" w:rsidTr="00D65244">
        <w:trPr>
          <w:trHeight w:val="402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9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5566</w:t>
            </w:r>
          </w:p>
        </w:tc>
        <w:tc>
          <w:tcPr>
            <w:tcW w:w="220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</w:p>
        </w:tc>
        <w:tc>
          <w:tcPr>
            <w:tcW w:w="19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402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DC6297" w:rsidRPr="000D2097" w:rsidTr="00D65244">
        <w:trPr>
          <w:trHeight w:val="40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5945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DC6297" w:rsidRPr="000D2097" w:rsidTr="00D65244">
        <w:trPr>
          <w:trHeight w:val="40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Тренер - преподаватель 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402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3D0512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0512" w:rsidRPr="000D2097" w:rsidRDefault="003D0512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0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0512" w:rsidRPr="000D2097" w:rsidRDefault="003D0512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5915</w:t>
            </w:r>
          </w:p>
        </w:tc>
        <w:tc>
          <w:tcPr>
            <w:tcW w:w="220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0512" w:rsidRPr="000D2097" w:rsidRDefault="003D0512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3D0512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0512" w:rsidRPr="000D2097" w:rsidRDefault="003D0512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D0512" w:rsidRPr="000D2097" w:rsidRDefault="003D0512" w:rsidP="00487703">
            <w:pPr>
              <w:snapToGrid w:val="0"/>
              <w:ind w:left="142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6198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0512" w:rsidRPr="000D2097" w:rsidRDefault="003D0512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12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0512" w:rsidRPr="000D2097" w:rsidRDefault="003D0512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0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D0512" w:rsidRPr="000D2097" w:rsidRDefault="003D0512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0512" w:rsidRPr="000D2097" w:rsidRDefault="003D0512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12" w:rsidRPr="000D2097" w:rsidTr="00D65244">
        <w:trPr>
          <w:trHeight w:val="240"/>
        </w:trPr>
        <w:tc>
          <w:tcPr>
            <w:tcW w:w="638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D0512" w:rsidRPr="000D2097" w:rsidRDefault="003D0512" w:rsidP="00487703">
            <w:pPr>
              <w:snapToGrid w:val="0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0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D0512" w:rsidRPr="000D2097" w:rsidRDefault="003D0512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0512" w:rsidRPr="000D2097" w:rsidRDefault="003D0512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12" w:rsidRPr="000D2097" w:rsidTr="00D65244">
        <w:trPr>
          <w:trHeight w:val="243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D0512" w:rsidRPr="000D2097" w:rsidRDefault="003D0512" w:rsidP="00487703">
            <w:pPr>
              <w:snapToGrid w:val="0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 </w:t>
            </w:r>
          </w:p>
        </w:tc>
        <w:tc>
          <w:tcPr>
            <w:tcW w:w="19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0512" w:rsidRPr="000D2097" w:rsidRDefault="003D0512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12" w:rsidRPr="000D2097" w:rsidRDefault="003D0512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402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квалификационный уровень</w:t>
            </w:r>
          </w:p>
        </w:tc>
      </w:tr>
      <w:tr w:rsidR="00DC6297" w:rsidRPr="000D2097" w:rsidTr="00D65244">
        <w:trPr>
          <w:trHeight w:val="49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(кроме преподавателей, отнесенных к ППС)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6279</w:t>
            </w:r>
          </w:p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297" w:rsidRPr="000D2097" w:rsidRDefault="00DC6297" w:rsidP="00F97B85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DC6297" w:rsidRPr="000D2097" w:rsidTr="00D65244">
        <w:trPr>
          <w:trHeight w:val="49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297" w:rsidRPr="000D2097" w:rsidRDefault="00DC6297" w:rsidP="00487703">
            <w:pPr>
              <w:snapToGrid w:val="0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6578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F97B85" w:rsidP="00F97B85">
            <w:pPr>
              <w:snapToGrid w:val="0"/>
              <w:ind w:left="142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16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F97B85" w:rsidP="003D0512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C6297"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ютор 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645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должностей руководителей структурных подразделений                           </w:t>
            </w:r>
          </w:p>
        </w:tc>
      </w:tr>
      <w:tr w:rsidR="00DC6297" w:rsidRPr="000D2097" w:rsidTr="00D65244">
        <w:trPr>
          <w:trHeight w:val="402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Заведующий: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175754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4900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C6297" w:rsidRPr="000D2097" w:rsidTr="00D65244">
        <w:trPr>
          <w:trHeight w:val="16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структурным подразделением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3D0512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6297" w:rsidRPr="000D2097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3F635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6297" w:rsidRPr="000D2097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/филиалом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31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учебно-консультационным   пунктом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402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DC6297" w:rsidRPr="000D2097" w:rsidTr="00D65244">
        <w:trPr>
          <w:trHeight w:val="840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Заведующий (директор, руководитель)</w:t>
            </w:r>
          </w:p>
          <w:p w:rsidR="00DC6297" w:rsidRPr="000D2097" w:rsidRDefault="00DC6297" w:rsidP="00487703">
            <w:pPr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обособленным структурным подразделением, реализующим общеобразовательную</w:t>
            </w:r>
          </w:p>
          <w:p w:rsidR="00DC6297" w:rsidRPr="000D2097" w:rsidRDefault="00DC6297" w:rsidP="00487703">
            <w:pPr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программу и образовательную  программу дополнительного образования  детей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5020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DC6297" w:rsidRPr="000D2097" w:rsidTr="00D65244">
        <w:trPr>
          <w:trHeight w:val="25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3D0512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6297" w:rsidRPr="000D2097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255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3D0512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C6297" w:rsidRPr="000D2097">
              <w:rPr>
                <w:rFonts w:ascii="Times New Roman" w:hAnsi="Times New Roman" w:cs="Times New Roman"/>
                <w:sz w:val="24"/>
                <w:szCs w:val="24"/>
              </w:rPr>
              <w:t>илиала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trHeight w:val="25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учебно-консультационного пункта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 w:rsidTr="00D65244">
        <w:trPr>
          <w:gridAfter w:val="1"/>
          <w:wAfter w:w="560" w:type="dxa"/>
          <w:trHeight w:val="615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F92AC0" w:rsidRPr="000D2097" w:rsidRDefault="00F92AC0" w:rsidP="00487703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C0" w:rsidRPr="000D2097" w:rsidRDefault="00F92AC0" w:rsidP="00487703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C0" w:rsidRPr="000D2097" w:rsidRDefault="00F92AC0" w:rsidP="00487703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C0" w:rsidRPr="000D2097" w:rsidRDefault="00F92AC0" w:rsidP="00487703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C0" w:rsidRPr="000D2097" w:rsidRDefault="00F92AC0" w:rsidP="00487703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2C" w:rsidRPr="000D2097" w:rsidRDefault="00F52D2C" w:rsidP="00487703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2C" w:rsidRPr="000D2097" w:rsidRDefault="00F52D2C" w:rsidP="00487703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C0" w:rsidRPr="000D2097" w:rsidRDefault="00F92AC0" w:rsidP="00487703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C0" w:rsidRPr="000D2097" w:rsidRDefault="00F92AC0" w:rsidP="00487703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12" w:rsidRPr="000D2097" w:rsidRDefault="003D0512" w:rsidP="00F97B85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46" w:rsidRPr="000D2097" w:rsidRDefault="005D2C46" w:rsidP="00F97B85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12" w:rsidRPr="000D2097" w:rsidRDefault="003D0512" w:rsidP="00F97B85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12" w:rsidRPr="000D2097" w:rsidRDefault="003D0512" w:rsidP="00F97B85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12" w:rsidRPr="000D2097" w:rsidRDefault="003D0512" w:rsidP="00F97B85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46" w:rsidRPr="000D2097" w:rsidRDefault="005D2C46" w:rsidP="00F97B85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46" w:rsidRPr="000D2097" w:rsidRDefault="005D2C46" w:rsidP="00F97B85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46" w:rsidRPr="000D2097" w:rsidRDefault="005D2C46" w:rsidP="00F97B85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46" w:rsidRPr="000D2097" w:rsidRDefault="005D2C46" w:rsidP="00F97B85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ED" w:rsidRDefault="00C97DED" w:rsidP="00C97D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85" w:rsidRPr="000D2097" w:rsidRDefault="00DC6297" w:rsidP="00C97DED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DC6297" w:rsidRPr="000D2097" w:rsidRDefault="00DC6297" w:rsidP="00C97DED">
            <w:pPr>
              <w:spacing w:after="0" w:line="240" w:lineRule="auto"/>
              <w:ind w:left="-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="00413C77"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оложению об оплате труда </w:t>
            </w:r>
          </w:p>
          <w:p w:rsidR="00C97DED" w:rsidRDefault="00DC6297" w:rsidP="00C97DED">
            <w:pPr>
              <w:spacing w:after="0" w:line="240" w:lineRule="auto"/>
              <w:ind w:left="14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и </w:t>
            </w:r>
            <w:r w:rsidR="00C97DE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</w:t>
            </w:r>
            <w:r w:rsidR="00C9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297" w:rsidRPr="000D2097" w:rsidRDefault="00C97DED" w:rsidP="00C97DED">
            <w:pPr>
              <w:spacing w:after="0" w:line="240" w:lineRule="auto"/>
              <w:ind w:left="14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DE7034">
              <w:rPr>
                <w:rFonts w:ascii="Times New Roman" w:hAnsi="Times New Roman" w:cs="Times New Roman"/>
                <w:sz w:val="24"/>
                <w:szCs w:val="24"/>
              </w:rPr>
              <w:t>ДОУ «Майский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297" w:rsidRPr="000D2097" w:rsidRDefault="00DC6297" w:rsidP="00487703">
            <w:pPr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Общеотраслевые должности служащих </w:t>
            </w:r>
          </w:p>
        </w:tc>
      </w:tr>
      <w:tr w:rsidR="005339C3" w:rsidRPr="000D2097" w:rsidTr="005339C3">
        <w:trPr>
          <w:trHeight w:val="697"/>
        </w:trPr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должности (профессии)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C3" w:rsidRPr="000D2097" w:rsidRDefault="005339C3" w:rsidP="005C75EA">
            <w:pPr>
              <w:snapToGrid w:val="0"/>
              <w:spacing w:after="0" w:line="240" w:lineRule="auto"/>
              <w:ind w:left="33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оклад (ставка), руб.</w:t>
            </w:r>
          </w:p>
        </w:tc>
      </w:tr>
      <w:tr w:rsidR="00DC6297" w:rsidRPr="000D2097" w:rsidTr="00D65244">
        <w:trPr>
          <w:trHeight w:val="490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"Общеотраслевые должности служащих первого уровня"</w:t>
            </w:r>
          </w:p>
        </w:tc>
      </w:tr>
      <w:tr w:rsidR="00DC6297" w:rsidRPr="000D2097" w:rsidTr="00D65244">
        <w:trPr>
          <w:trHeight w:val="360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339C3" w:rsidRPr="000D2097" w:rsidTr="005339C3">
        <w:trPr>
          <w:trHeight w:val="255"/>
        </w:trPr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2981</w:t>
            </w:r>
          </w:p>
        </w:tc>
      </w:tr>
      <w:tr w:rsidR="005339C3" w:rsidRPr="000D2097" w:rsidTr="005339C3">
        <w:trPr>
          <w:trHeight w:val="255"/>
        </w:trPr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4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44" w:rsidRPr="000D2097" w:rsidTr="00D65244">
        <w:trPr>
          <w:trHeight w:val="386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44" w:rsidRPr="000D2097" w:rsidRDefault="00D65244" w:rsidP="00D65244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5339C3" w:rsidRPr="000D2097" w:rsidTr="005339C3">
        <w:trPr>
          <w:trHeight w:val="255"/>
        </w:trPr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</w:t>
            </w:r>
          </w:p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уровня, по которым может устанавливаться </w:t>
            </w:r>
          </w:p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производное должностное наименование «старший»</w:t>
            </w:r>
          </w:p>
        </w:tc>
        <w:tc>
          <w:tcPr>
            <w:tcW w:w="2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3157</w:t>
            </w:r>
          </w:p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44" w:rsidRPr="000D2097" w:rsidTr="00D65244">
        <w:trPr>
          <w:trHeight w:val="573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44" w:rsidRPr="000D2097" w:rsidRDefault="00D65244" w:rsidP="00694794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"Общеотраслевые должности служащих второго уровня"</w:t>
            </w:r>
          </w:p>
        </w:tc>
      </w:tr>
      <w:tr w:rsidR="00D65244" w:rsidRPr="000D2097" w:rsidTr="00D65244">
        <w:trPr>
          <w:trHeight w:val="402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44" w:rsidRPr="000D2097" w:rsidRDefault="00D65244" w:rsidP="00D65244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339C3" w:rsidRPr="000D2097" w:rsidTr="005339C3">
        <w:trPr>
          <w:trHeight w:val="255"/>
        </w:trPr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40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3685</w:t>
            </w:r>
          </w:p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44" w:rsidRPr="000D2097" w:rsidTr="005339C3">
        <w:trPr>
          <w:trHeight w:val="258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44" w:rsidRPr="000D2097" w:rsidRDefault="00D65244" w:rsidP="00D65244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5339C3" w:rsidRPr="000D2097" w:rsidTr="005339C3">
        <w:trPr>
          <w:trHeight w:val="255"/>
        </w:trPr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3768</w:t>
            </w:r>
          </w:p>
        </w:tc>
      </w:tr>
      <w:tr w:rsidR="00D65244" w:rsidRPr="000D2097" w:rsidTr="00D65244">
        <w:trPr>
          <w:trHeight w:val="402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44" w:rsidRPr="000D2097" w:rsidRDefault="00D65244" w:rsidP="00D65244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5339C3" w:rsidRPr="000D2097" w:rsidTr="005339C3">
        <w:trPr>
          <w:trHeight w:val="255"/>
        </w:trPr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2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4032</w:t>
            </w:r>
          </w:p>
        </w:tc>
      </w:tr>
      <w:tr w:rsidR="005339C3" w:rsidRPr="000D2097" w:rsidTr="002F4D7F">
        <w:trPr>
          <w:trHeight w:val="630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9C3" w:rsidRPr="000D2097" w:rsidRDefault="005339C3" w:rsidP="005339C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"Общеотраслевые должности служащих третьего уровня"</w:t>
            </w:r>
          </w:p>
        </w:tc>
      </w:tr>
      <w:tr w:rsidR="00D65244" w:rsidRPr="000D2097" w:rsidTr="00D65244">
        <w:trPr>
          <w:trHeight w:val="402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44" w:rsidRPr="000D2097" w:rsidRDefault="00D65244" w:rsidP="00D65244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339C3" w:rsidRPr="000D2097" w:rsidTr="005339C3">
        <w:trPr>
          <w:trHeight w:val="255"/>
        </w:trPr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0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3985</w:t>
            </w:r>
          </w:p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9C3" w:rsidRPr="000D2097" w:rsidTr="005339C3">
        <w:trPr>
          <w:trHeight w:val="255"/>
        </w:trPr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44" w:rsidRPr="000D2097" w:rsidTr="00D65244">
        <w:trPr>
          <w:trHeight w:val="402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44" w:rsidRPr="000D2097" w:rsidRDefault="00D65244" w:rsidP="00D65244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5339C3" w:rsidRPr="000D2097" w:rsidTr="005339C3">
        <w:trPr>
          <w:trHeight w:val="255"/>
        </w:trPr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Бухгалтер 2 категории</w:t>
            </w:r>
          </w:p>
        </w:tc>
        <w:tc>
          <w:tcPr>
            <w:tcW w:w="240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4385</w:t>
            </w:r>
          </w:p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9C3" w:rsidRPr="000D2097" w:rsidTr="005339C3">
        <w:trPr>
          <w:trHeight w:val="255"/>
        </w:trPr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Экономист 2 категории</w:t>
            </w:r>
          </w:p>
        </w:tc>
        <w:tc>
          <w:tcPr>
            <w:tcW w:w="24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44" w:rsidRPr="000D2097" w:rsidTr="00D65244">
        <w:trPr>
          <w:trHeight w:val="402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44" w:rsidRPr="000D2097" w:rsidRDefault="00D65244" w:rsidP="00D65244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5339C3" w:rsidRPr="000D2097" w:rsidTr="005339C3">
        <w:trPr>
          <w:trHeight w:val="286"/>
        </w:trPr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40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4780</w:t>
            </w:r>
          </w:p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9C3" w:rsidRPr="000D2097" w:rsidTr="005339C3">
        <w:trPr>
          <w:trHeight w:val="70"/>
        </w:trPr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</w:t>
            </w:r>
          </w:p>
        </w:tc>
        <w:tc>
          <w:tcPr>
            <w:tcW w:w="2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44" w:rsidRPr="000D2097" w:rsidTr="00D65244">
        <w:trPr>
          <w:trHeight w:val="548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244" w:rsidRPr="000D2097" w:rsidRDefault="00D65244" w:rsidP="00CE2B54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"Общеотраслевые должности служащих четвертого уровня"</w:t>
            </w:r>
          </w:p>
        </w:tc>
      </w:tr>
      <w:tr w:rsidR="00D65244" w:rsidRPr="000D2097" w:rsidTr="00D65244">
        <w:trPr>
          <w:trHeight w:val="402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44" w:rsidRPr="000D2097" w:rsidRDefault="00D65244" w:rsidP="00D65244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339C3" w:rsidRPr="000D2097" w:rsidTr="005339C3">
        <w:trPr>
          <w:trHeight w:val="313"/>
        </w:trPr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5740</w:t>
            </w:r>
          </w:p>
        </w:tc>
      </w:tr>
      <w:tr w:rsidR="00D65244" w:rsidRPr="000D2097" w:rsidTr="005339C3">
        <w:trPr>
          <w:trHeight w:val="359"/>
        </w:trPr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44" w:rsidRPr="000D2097" w:rsidRDefault="00D65244" w:rsidP="00D65244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5339C3" w:rsidRPr="000D2097" w:rsidTr="005339C3">
        <w:trPr>
          <w:trHeight w:val="260"/>
        </w:trPr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9C3" w:rsidRPr="000D2097" w:rsidRDefault="005339C3" w:rsidP="00487703">
            <w:pPr>
              <w:snapToGrid w:val="0"/>
              <w:spacing w:after="0" w:line="240" w:lineRule="auto"/>
              <w:ind w:left="142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5820</w:t>
            </w:r>
          </w:p>
        </w:tc>
      </w:tr>
    </w:tbl>
    <w:p w:rsidR="00724649" w:rsidRDefault="00724649" w:rsidP="00487703">
      <w:pPr>
        <w:spacing w:after="0" w:line="240" w:lineRule="auto"/>
        <w:ind w:left="-567" w:right="-279"/>
        <w:jc w:val="right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C6297" w:rsidP="00487703">
      <w:pPr>
        <w:spacing w:after="0" w:line="240" w:lineRule="auto"/>
        <w:ind w:left="-567" w:right="-279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C6297" w:rsidRPr="000D2097" w:rsidRDefault="00DC6297" w:rsidP="00487703">
      <w:pPr>
        <w:spacing w:after="0" w:line="240" w:lineRule="auto"/>
        <w:ind w:left="-567" w:right="-279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к  </w:t>
      </w:r>
      <w:r w:rsidR="00413C77" w:rsidRPr="000D2097">
        <w:rPr>
          <w:rFonts w:ascii="Times New Roman" w:hAnsi="Times New Roman" w:cs="Times New Roman"/>
          <w:sz w:val="24"/>
          <w:szCs w:val="24"/>
        </w:rPr>
        <w:t>п</w:t>
      </w:r>
      <w:r w:rsidRPr="000D2097">
        <w:rPr>
          <w:rFonts w:ascii="Times New Roman" w:hAnsi="Times New Roman" w:cs="Times New Roman"/>
          <w:sz w:val="24"/>
          <w:szCs w:val="24"/>
        </w:rPr>
        <w:t xml:space="preserve">оложению об оплате труда </w:t>
      </w:r>
    </w:p>
    <w:p w:rsidR="00724649" w:rsidRDefault="00DC6297" w:rsidP="00487703">
      <w:pPr>
        <w:spacing w:after="0" w:line="240" w:lineRule="auto"/>
        <w:ind w:left="-567" w:right="-27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работников и </w:t>
      </w:r>
      <w:r w:rsidR="00724649">
        <w:rPr>
          <w:rFonts w:ascii="Times New Roman" w:hAnsi="Times New Roman" w:cs="Times New Roman"/>
          <w:bCs/>
          <w:sz w:val="24"/>
          <w:szCs w:val="24"/>
        </w:rPr>
        <w:t>руководителя</w:t>
      </w:r>
      <w:r w:rsidRPr="000D20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6297" w:rsidRPr="000D2097" w:rsidRDefault="00724649" w:rsidP="00487703">
      <w:pPr>
        <w:spacing w:after="0" w:line="240" w:lineRule="auto"/>
        <w:ind w:left="-567" w:right="-2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DE7034">
        <w:rPr>
          <w:rFonts w:ascii="Times New Roman" w:hAnsi="Times New Roman" w:cs="Times New Roman"/>
          <w:sz w:val="24"/>
          <w:szCs w:val="24"/>
        </w:rPr>
        <w:t>ДОУ «Майский детский сад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D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97" w:rsidRPr="000D2097" w:rsidRDefault="00DC6297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245"/>
        <w:gridCol w:w="2763"/>
      </w:tblGrid>
      <w:tr w:rsidR="00DC6297" w:rsidRPr="000D2097">
        <w:trPr>
          <w:trHeight w:val="345"/>
        </w:trPr>
        <w:tc>
          <w:tcPr>
            <w:tcW w:w="10008" w:type="dxa"/>
            <w:gridSpan w:val="2"/>
            <w:tcBorders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Общеотраслевые профессии рабочих </w:t>
            </w:r>
          </w:p>
          <w:p w:rsidR="005C75EA" w:rsidRPr="000D2097" w:rsidRDefault="005C75EA" w:rsidP="00487703">
            <w:pPr>
              <w:snapToGrid w:val="0"/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788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-123" w:right="-279" w:firstLine="1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оклад (ставка), руб.</w:t>
            </w:r>
          </w:p>
        </w:tc>
      </w:tr>
      <w:tr w:rsidR="00DC6297" w:rsidRPr="000D2097">
        <w:trPr>
          <w:trHeight w:val="522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«Общеотраслевые профессии рабочих первого уровня»   </w:t>
            </w:r>
          </w:p>
        </w:tc>
      </w:tr>
      <w:tr w:rsidR="00DC6297" w:rsidRPr="000D2097">
        <w:trPr>
          <w:trHeight w:val="402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97" w:rsidRPr="000D2097" w:rsidRDefault="00DC6297" w:rsidP="00487703">
            <w:pPr>
              <w:snapToGrid w:val="0"/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DC6297" w:rsidRPr="000D2097">
        <w:trPr>
          <w:trHeight w:val="87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</w:t>
            </w:r>
          </w:p>
        </w:tc>
        <w:tc>
          <w:tcPr>
            <w:tcW w:w="27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2981-первый квалификационный разряд</w:t>
            </w:r>
            <w:r w:rsidRPr="000D209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;</w:t>
            </w:r>
          </w:p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3080-второй квалификационный разряд</w:t>
            </w:r>
            <w:r w:rsidRPr="000D209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;</w:t>
            </w:r>
          </w:p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3377-третий квалификационный разряд</w:t>
            </w:r>
          </w:p>
        </w:tc>
      </w:tr>
      <w:tr w:rsidR="00DC6297" w:rsidRPr="000D2097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Электробойлерщик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Рабочий по стирке белья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25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25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tabs>
                <w:tab w:val="left" w:pos="49"/>
              </w:tabs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Помощник повара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Сторож  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57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390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DC6297" w:rsidRPr="000D2097">
        <w:trPr>
          <w:trHeight w:val="88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первому  квалификационному уровню, при выполнении работ по  профессии  с  производным наименованием "старший" (старший по смене)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3410</w:t>
            </w:r>
          </w:p>
        </w:tc>
      </w:tr>
      <w:tr w:rsidR="00DC6297" w:rsidRPr="000D2097">
        <w:trPr>
          <w:trHeight w:val="602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297" w:rsidRPr="000D2097" w:rsidRDefault="00DC6297" w:rsidP="00724AD9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DC6297" w:rsidRPr="000D2097" w:rsidRDefault="00DC6297" w:rsidP="00724AD9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DC6297" w:rsidRPr="000D2097">
        <w:trPr>
          <w:trHeight w:val="330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DC6297" w:rsidRPr="000D2097">
        <w:trPr>
          <w:trHeight w:val="108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3575-четвертый квалификационный разряд</w:t>
            </w:r>
          </w:p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3878-пятый квалификационный разряд</w:t>
            </w:r>
          </w:p>
        </w:tc>
      </w:tr>
      <w:tr w:rsidR="00DC6297" w:rsidRPr="000D2097">
        <w:trPr>
          <w:trHeight w:val="34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34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Водитель автобуса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297" w:rsidRPr="000D2097">
        <w:trPr>
          <w:trHeight w:val="345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DC6297" w:rsidRPr="000D2097">
        <w:trPr>
          <w:trHeight w:val="99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4175-шестой квалификационный разряд</w:t>
            </w:r>
          </w:p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4472-седьмой квалификационный разряд</w:t>
            </w:r>
          </w:p>
        </w:tc>
      </w:tr>
      <w:tr w:rsidR="00DC6297" w:rsidRPr="000D2097">
        <w:trPr>
          <w:trHeight w:val="402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DC6297" w:rsidRPr="000D2097">
        <w:trPr>
          <w:trHeight w:val="94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297" w:rsidRPr="000D2097" w:rsidRDefault="00DC6297" w:rsidP="00487703">
            <w:pPr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4967</w:t>
            </w:r>
          </w:p>
          <w:p w:rsidR="00DC6297" w:rsidRPr="000D2097" w:rsidRDefault="00DC6297" w:rsidP="00487703">
            <w:pPr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C6297" w:rsidRPr="000D2097" w:rsidRDefault="00DC6297" w:rsidP="00487703">
            <w:pPr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C6297" w:rsidRPr="000D2097">
        <w:trPr>
          <w:trHeight w:val="402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квалификационный уровень</w:t>
            </w:r>
          </w:p>
        </w:tc>
      </w:tr>
      <w:tr w:rsidR="00DC6297" w:rsidRPr="000D2097">
        <w:trPr>
          <w:trHeight w:val="97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297" w:rsidRPr="000D2097" w:rsidRDefault="00DC6297" w:rsidP="00487703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5170</w:t>
            </w:r>
          </w:p>
        </w:tc>
      </w:tr>
    </w:tbl>
    <w:p w:rsidR="00DC6297" w:rsidRPr="000D2097" w:rsidRDefault="00DC6297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C6297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C6297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C6297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487703" w:rsidRPr="000D2097" w:rsidRDefault="00487703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487703" w:rsidRPr="000D2097" w:rsidRDefault="00487703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487703" w:rsidRPr="000D2097" w:rsidRDefault="00487703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487703" w:rsidRPr="000D2097" w:rsidRDefault="00487703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487703" w:rsidRPr="000D2097" w:rsidRDefault="00487703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487703" w:rsidRPr="000D2097" w:rsidRDefault="00487703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487703" w:rsidRPr="000D2097" w:rsidRDefault="00487703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487703" w:rsidRPr="000D2097" w:rsidRDefault="00487703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487703" w:rsidRPr="000D2097" w:rsidRDefault="00487703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487703" w:rsidRPr="000D2097" w:rsidRDefault="00487703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487703" w:rsidRPr="000D2097" w:rsidRDefault="00487703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487703" w:rsidRPr="000D2097" w:rsidRDefault="00487703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487703" w:rsidRPr="000D2097" w:rsidRDefault="00487703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487703" w:rsidRPr="000D2097" w:rsidRDefault="00487703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487703" w:rsidRPr="000D2097" w:rsidRDefault="00487703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065BA0" w:rsidRDefault="00065BA0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724649" w:rsidRDefault="00724649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724649" w:rsidRDefault="00724649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724649" w:rsidRDefault="00724649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724649" w:rsidRDefault="00724649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724649" w:rsidRDefault="00724649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724649" w:rsidRDefault="00724649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724649" w:rsidRDefault="00724649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724649" w:rsidRDefault="00724649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724649" w:rsidRDefault="00724649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724649" w:rsidRDefault="00724649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724649" w:rsidRDefault="00724649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200F34" w:rsidRPr="000D2097" w:rsidRDefault="00200F34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065BA0" w:rsidRPr="000D2097" w:rsidRDefault="00065BA0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065BA0" w:rsidRPr="000D2097" w:rsidRDefault="00065BA0" w:rsidP="00487703">
      <w:pPr>
        <w:spacing w:after="0" w:line="240" w:lineRule="auto"/>
        <w:ind w:left="-567" w:right="-279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C6297" w:rsidP="00487703">
      <w:pPr>
        <w:spacing w:after="0" w:line="240" w:lineRule="auto"/>
        <w:ind w:left="-567" w:right="-279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C6297" w:rsidRPr="000D2097" w:rsidRDefault="00DC6297" w:rsidP="00487703">
      <w:pPr>
        <w:spacing w:after="0" w:line="240" w:lineRule="auto"/>
        <w:ind w:left="-567" w:right="-279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к </w:t>
      </w:r>
      <w:r w:rsidR="00413C77" w:rsidRPr="000D2097">
        <w:rPr>
          <w:rFonts w:ascii="Times New Roman" w:hAnsi="Times New Roman" w:cs="Times New Roman"/>
          <w:sz w:val="24"/>
          <w:szCs w:val="24"/>
        </w:rPr>
        <w:t>п</w:t>
      </w:r>
      <w:r w:rsidRPr="000D2097">
        <w:rPr>
          <w:rFonts w:ascii="Times New Roman" w:hAnsi="Times New Roman" w:cs="Times New Roman"/>
          <w:sz w:val="24"/>
          <w:szCs w:val="24"/>
        </w:rPr>
        <w:t xml:space="preserve">оложению об оплате труда </w:t>
      </w:r>
    </w:p>
    <w:p w:rsidR="00724649" w:rsidRDefault="00724649" w:rsidP="00487703">
      <w:pPr>
        <w:spacing w:after="0" w:line="240" w:lineRule="auto"/>
        <w:ind w:left="-567" w:right="-2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и руководителя </w:t>
      </w:r>
    </w:p>
    <w:p w:rsidR="00DC6297" w:rsidRPr="000D2097" w:rsidRDefault="00DE7034" w:rsidP="00487703">
      <w:pPr>
        <w:spacing w:after="0" w:line="240" w:lineRule="auto"/>
        <w:ind w:left="-567" w:right="-2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«Майский детский сад</w:t>
      </w:r>
      <w:r w:rsidR="00724649">
        <w:rPr>
          <w:rFonts w:ascii="Times New Roman" w:hAnsi="Times New Roman" w:cs="Times New Roman"/>
          <w:sz w:val="24"/>
          <w:szCs w:val="24"/>
        </w:rPr>
        <w:t xml:space="preserve">» </w:t>
      </w:r>
      <w:r w:rsidR="00724649" w:rsidRPr="000D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97" w:rsidRPr="000D2097" w:rsidRDefault="00DC6297" w:rsidP="00502924">
      <w:pPr>
        <w:spacing w:after="0" w:line="240" w:lineRule="auto"/>
        <w:ind w:right="-279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C6297" w:rsidP="00487703">
      <w:pPr>
        <w:spacing w:after="0" w:line="240" w:lineRule="auto"/>
        <w:ind w:right="-279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0D209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Размер </w:t>
      </w:r>
      <w:r w:rsidRPr="000D2097">
        <w:rPr>
          <w:rFonts w:ascii="Times New Roman" w:hAnsi="Times New Roman" w:cs="Times New Roman"/>
          <w:b/>
          <w:bCs/>
          <w:sz w:val="24"/>
          <w:szCs w:val="24"/>
        </w:rPr>
        <w:t>повышающих коэффициентов к минимальному окладу (ставке) по занимаемой должности</w:t>
      </w:r>
      <w:r w:rsidR="007F55C8" w:rsidRPr="000D209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за квалификационную категорию,</w:t>
      </w:r>
      <w:r w:rsidRPr="000D209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присвоенную по результатам аттестации педагогических работников и руководителей структурных подразделений</w:t>
      </w:r>
    </w:p>
    <w:p w:rsidR="005C75EA" w:rsidRPr="000D2097" w:rsidRDefault="005C75EA" w:rsidP="00487703">
      <w:pPr>
        <w:spacing w:after="0" w:line="240" w:lineRule="auto"/>
        <w:ind w:right="-279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tbl>
      <w:tblPr>
        <w:tblW w:w="10008" w:type="dxa"/>
        <w:tblInd w:w="2" w:type="dxa"/>
        <w:tblLook w:val="0000" w:firstRow="0" w:lastRow="0" w:firstColumn="0" w:lastColumn="0" w:noHBand="0" w:noVBand="0"/>
      </w:tblPr>
      <w:tblGrid>
        <w:gridCol w:w="5140"/>
        <w:gridCol w:w="4868"/>
      </w:tblGrid>
      <w:tr w:rsidR="00DC6297" w:rsidRPr="000D2097">
        <w:trPr>
          <w:trHeight w:val="60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повышающего коэффициента за квалификационную категорию</w:t>
            </w: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4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0,10 – для  второй категории;</w:t>
            </w:r>
          </w:p>
          <w:p w:rsidR="008154F6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0,30 – для  первой категории;</w:t>
            </w:r>
          </w:p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0,50 – для  высшей категории</w:t>
            </w:r>
          </w:p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25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63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Преподаватель (кроме преподавателей, отнесенных к ППС)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Тъютор (за исключением тьюторов, занятых в сфере ВПО и ДПО)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97" w:rsidRPr="000D209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297" w:rsidRPr="000D2097" w:rsidRDefault="00DC6297" w:rsidP="00487703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97" w:rsidRPr="000D2097" w:rsidRDefault="00DC6297" w:rsidP="00487703">
            <w:pPr>
              <w:spacing w:after="0" w:line="240" w:lineRule="auto"/>
              <w:ind w:left="-567"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297" w:rsidRPr="000D2097" w:rsidRDefault="00DC6297" w:rsidP="00487703">
      <w:pPr>
        <w:spacing w:after="0" w:line="240" w:lineRule="auto"/>
        <w:ind w:left="-567" w:right="-27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C6297" w:rsidP="00487703">
      <w:pPr>
        <w:spacing w:after="0" w:line="240" w:lineRule="auto"/>
        <w:ind w:left="-567" w:right="-27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C6297" w:rsidP="00487703">
      <w:pPr>
        <w:spacing w:after="0" w:line="240" w:lineRule="auto"/>
        <w:ind w:left="-567" w:right="-27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C6297" w:rsidP="00487703">
      <w:pPr>
        <w:spacing w:after="0" w:line="240" w:lineRule="auto"/>
        <w:ind w:left="-567" w:right="-27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7703" w:rsidRPr="000D2097" w:rsidRDefault="00487703" w:rsidP="00487703">
      <w:pPr>
        <w:spacing w:after="0" w:line="240" w:lineRule="auto"/>
        <w:ind w:left="-567" w:right="-27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7703" w:rsidRPr="000D2097" w:rsidRDefault="00487703" w:rsidP="00487703">
      <w:pPr>
        <w:spacing w:after="0" w:line="240" w:lineRule="auto"/>
        <w:ind w:left="-567" w:right="-27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270F" w:rsidRDefault="0036270F" w:rsidP="00487703">
      <w:pPr>
        <w:spacing w:after="0" w:line="240" w:lineRule="auto"/>
        <w:ind w:left="-567" w:right="-27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4649" w:rsidRPr="000D2097" w:rsidRDefault="00724649" w:rsidP="00487703">
      <w:pPr>
        <w:spacing w:after="0" w:line="240" w:lineRule="auto"/>
        <w:ind w:left="-567" w:right="-27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DC6297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lastRenderedPageBreak/>
        <w:t>Приложе</w:t>
      </w:r>
      <w:r w:rsidR="00502924">
        <w:rPr>
          <w:rFonts w:ascii="Times New Roman" w:hAnsi="Times New Roman" w:cs="Times New Roman"/>
          <w:b/>
          <w:sz w:val="24"/>
          <w:szCs w:val="24"/>
        </w:rPr>
        <w:t>ние 5</w:t>
      </w:r>
    </w:p>
    <w:p w:rsidR="00DC6297" w:rsidRPr="000D2097" w:rsidRDefault="00DC6297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 xml:space="preserve">к  </w:t>
      </w:r>
      <w:r w:rsidR="00413C77" w:rsidRPr="000D2097">
        <w:rPr>
          <w:rFonts w:ascii="Times New Roman" w:hAnsi="Times New Roman" w:cs="Times New Roman"/>
          <w:b/>
          <w:sz w:val="24"/>
          <w:szCs w:val="24"/>
        </w:rPr>
        <w:t>п</w:t>
      </w:r>
      <w:r w:rsidRPr="000D2097">
        <w:rPr>
          <w:rFonts w:ascii="Times New Roman" w:hAnsi="Times New Roman" w:cs="Times New Roman"/>
          <w:b/>
          <w:sz w:val="24"/>
          <w:szCs w:val="24"/>
        </w:rPr>
        <w:t xml:space="preserve">оложению об оплате труда </w:t>
      </w:r>
    </w:p>
    <w:p w:rsidR="00200F34" w:rsidRDefault="00DC6297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 xml:space="preserve">работников и </w:t>
      </w:r>
      <w:r w:rsidR="00200F34">
        <w:rPr>
          <w:rFonts w:ascii="Times New Roman" w:hAnsi="Times New Roman" w:cs="Times New Roman"/>
          <w:b/>
          <w:bCs/>
          <w:sz w:val="24"/>
          <w:szCs w:val="24"/>
        </w:rPr>
        <w:t>руководителя</w:t>
      </w:r>
      <w:r w:rsidRPr="000D2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6297" w:rsidRPr="00200F34" w:rsidRDefault="00200F34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0F34">
        <w:rPr>
          <w:rFonts w:ascii="Times New Roman" w:hAnsi="Times New Roman" w:cs="Times New Roman"/>
          <w:b/>
          <w:sz w:val="24"/>
          <w:szCs w:val="24"/>
        </w:rPr>
        <w:t>МБ</w:t>
      </w:r>
      <w:r w:rsidR="00DE7034">
        <w:rPr>
          <w:rFonts w:ascii="Times New Roman" w:hAnsi="Times New Roman" w:cs="Times New Roman"/>
          <w:b/>
          <w:sz w:val="24"/>
          <w:szCs w:val="24"/>
        </w:rPr>
        <w:t>ДОУ «Майский детский сад</w:t>
      </w:r>
      <w:r w:rsidRPr="00200F34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DC6297" w:rsidRPr="000D2097" w:rsidRDefault="00DC6297" w:rsidP="00487703">
      <w:pPr>
        <w:spacing w:after="0" w:line="240" w:lineRule="auto"/>
        <w:ind w:right="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70F" w:rsidRPr="000D2097" w:rsidRDefault="00DC6297" w:rsidP="00487703">
      <w:pPr>
        <w:spacing w:after="0" w:line="240" w:lineRule="auto"/>
        <w:ind w:right="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97">
        <w:rPr>
          <w:rFonts w:ascii="Times New Roman" w:hAnsi="Times New Roman" w:cs="Times New Roman"/>
          <w:b/>
          <w:bCs/>
          <w:sz w:val="24"/>
          <w:szCs w:val="24"/>
        </w:rPr>
        <w:t>Размер и условия применения  выплат компенсационного характера</w:t>
      </w:r>
    </w:p>
    <w:p w:rsidR="00467FA6" w:rsidRPr="000D2097" w:rsidRDefault="00467FA6" w:rsidP="00487703">
      <w:pPr>
        <w:spacing w:after="0" w:line="240" w:lineRule="auto"/>
        <w:ind w:right="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297" w:rsidRPr="000D2097" w:rsidRDefault="00F71768" w:rsidP="00487703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1)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Работникам Учреждений устанавливаются следующие компенсационные выплаты:</w:t>
      </w:r>
    </w:p>
    <w:p w:rsidR="001A1D0F" w:rsidRPr="000D2097" w:rsidRDefault="00DC6297" w:rsidP="00F71768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а)</w:t>
      </w:r>
      <w:r w:rsidR="00413C77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1A1D0F" w:rsidRPr="000D2097">
        <w:rPr>
          <w:rFonts w:ascii="Times New Roman" w:hAnsi="Times New Roman" w:cs="Times New Roman"/>
          <w:sz w:val="24"/>
          <w:szCs w:val="24"/>
        </w:rPr>
        <w:t>за работу с тяжелыми, вредными</w:t>
      </w:r>
      <w:r w:rsidR="00983693" w:rsidRPr="000D2097">
        <w:rPr>
          <w:rFonts w:ascii="Times New Roman" w:hAnsi="Times New Roman" w:cs="Times New Roman"/>
          <w:sz w:val="24"/>
          <w:szCs w:val="24"/>
        </w:rPr>
        <w:t xml:space="preserve"> и</w:t>
      </w:r>
      <w:r w:rsidR="001A1D0F" w:rsidRPr="000D2097">
        <w:rPr>
          <w:rFonts w:ascii="Times New Roman" w:hAnsi="Times New Roman" w:cs="Times New Roman"/>
          <w:sz w:val="24"/>
          <w:szCs w:val="24"/>
        </w:rPr>
        <w:t>(</w:t>
      </w:r>
      <w:r w:rsidR="00983693" w:rsidRPr="000D2097">
        <w:rPr>
          <w:rFonts w:ascii="Times New Roman" w:hAnsi="Times New Roman" w:cs="Times New Roman"/>
          <w:sz w:val="24"/>
          <w:szCs w:val="24"/>
        </w:rPr>
        <w:t>или</w:t>
      </w:r>
      <w:r w:rsidR="001A1D0F" w:rsidRPr="000D2097">
        <w:rPr>
          <w:rFonts w:ascii="Times New Roman" w:hAnsi="Times New Roman" w:cs="Times New Roman"/>
          <w:sz w:val="24"/>
          <w:szCs w:val="24"/>
        </w:rPr>
        <w:t>)</w:t>
      </w:r>
      <w:r w:rsidR="00983693" w:rsidRPr="000D2097">
        <w:rPr>
          <w:rFonts w:ascii="Times New Roman" w:hAnsi="Times New Roman" w:cs="Times New Roman"/>
          <w:sz w:val="24"/>
          <w:szCs w:val="24"/>
        </w:rPr>
        <w:t>опасными условиями труда;</w:t>
      </w:r>
    </w:p>
    <w:p w:rsidR="00DC6297" w:rsidRPr="000D2097" w:rsidRDefault="001A1D0F" w:rsidP="00F71768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б)</w:t>
      </w:r>
      <w:r w:rsidR="00413C77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DC6297" w:rsidRPr="000D2097">
        <w:rPr>
          <w:rFonts w:ascii="Times New Roman" w:hAnsi="Times New Roman" w:cs="Times New Roman"/>
          <w:sz w:val="24"/>
          <w:szCs w:val="24"/>
        </w:rPr>
        <w:t>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дни, увеличения объема работ, исполнении обязанностей временно отсутствующего работника без освобождения от работы, определенной трудовым договором и при выполнении работ в других условиях, отклоняющихся от нормальных):</w:t>
      </w:r>
    </w:p>
    <w:p w:rsidR="00A154D7" w:rsidRPr="000D2097" w:rsidRDefault="00983693" w:rsidP="00A154D7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- доплата за работу </w:t>
      </w:r>
      <w:r w:rsidR="00A154D7" w:rsidRPr="000D2097">
        <w:rPr>
          <w:rFonts w:ascii="Times New Roman" w:hAnsi="Times New Roman" w:cs="Times New Roman"/>
          <w:sz w:val="24"/>
          <w:szCs w:val="24"/>
        </w:rPr>
        <w:t>с тяжелыми,</w:t>
      </w:r>
      <w:r w:rsidR="00F97B85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A154D7" w:rsidRPr="000D2097">
        <w:rPr>
          <w:rFonts w:ascii="Times New Roman" w:hAnsi="Times New Roman" w:cs="Times New Roman"/>
          <w:sz w:val="24"/>
          <w:szCs w:val="24"/>
        </w:rPr>
        <w:t>вредными и (или) опасными условиями труда работникам образовательных учреждений устанавливается в размере до 12 процентов к минимальному окладу (ставке)</w:t>
      </w:r>
      <w:r w:rsidR="00991B9D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A154D7" w:rsidRPr="000D2097">
        <w:rPr>
          <w:rFonts w:ascii="Times New Roman" w:hAnsi="Times New Roman" w:cs="Times New Roman"/>
          <w:sz w:val="24"/>
          <w:szCs w:val="24"/>
        </w:rPr>
        <w:t>только по результатам аттестации рабочих мест;</w:t>
      </w:r>
    </w:p>
    <w:p w:rsidR="00DC6297" w:rsidRPr="000D2097" w:rsidRDefault="00983693" w:rsidP="00487703">
      <w:pPr>
        <w:spacing w:after="0"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компенсация за работу в ночное время работникам Учреждений производится в размере не ниже 35 процентов от стоимости часа минимального оклада (ставки) за каждый час работы в ночное время (с 22 часов до 6 часов). Названная доплата выплачивается за фактически отработанное время в составе заработной платы за месяц, в котором выполнялись соответствующие работы;</w:t>
      </w:r>
    </w:p>
    <w:p w:rsidR="00DC6297" w:rsidRPr="000D2097" w:rsidRDefault="00DC6297" w:rsidP="00487703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доплаты за сов</w:t>
      </w:r>
      <w:r w:rsidR="005A0498" w:rsidRPr="000D2097">
        <w:rPr>
          <w:rFonts w:ascii="Times New Roman" w:hAnsi="Times New Roman" w:cs="Times New Roman"/>
          <w:sz w:val="24"/>
          <w:szCs w:val="24"/>
        </w:rPr>
        <w:t>мещение профессий (должностей)</w:t>
      </w:r>
      <w:r w:rsidRPr="000D2097">
        <w:rPr>
          <w:rFonts w:ascii="Times New Roman" w:hAnsi="Times New Roman" w:cs="Times New Roman"/>
          <w:sz w:val="24"/>
          <w:szCs w:val="24"/>
        </w:rPr>
        <w:t xml:space="preserve">, увеличение объема работы, исполнение обязанностей временно отсутствующего работника без освобождения от работы, определенной трудовым договором, и за выполнение работы в выходной или нерабочий праздничный день;  </w:t>
      </w:r>
    </w:p>
    <w:p w:rsidR="00DC6297" w:rsidRPr="000D2097" w:rsidRDefault="00DC6297" w:rsidP="00487703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в) ежемесячная выплата за работу, не входящую в должностные обязанности работника, но непосредственно связанную с образовательным процессом:</w:t>
      </w:r>
    </w:p>
    <w:p w:rsidR="00DC6297" w:rsidRPr="000D2097" w:rsidRDefault="00DC6297" w:rsidP="00487703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классное руководство;</w:t>
      </w:r>
    </w:p>
    <w:p w:rsidR="00DC6297" w:rsidRPr="000D2097" w:rsidRDefault="00DC6297" w:rsidP="00487703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проверка письменных работ;</w:t>
      </w:r>
    </w:p>
    <w:p w:rsidR="00DC6297" w:rsidRPr="000D2097" w:rsidRDefault="00DC6297" w:rsidP="00487703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</w:t>
      </w:r>
      <w:r w:rsidR="00413C77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Pr="000D2097">
        <w:rPr>
          <w:rFonts w:ascii="Times New Roman" w:hAnsi="Times New Roman" w:cs="Times New Roman"/>
          <w:sz w:val="24"/>
          <w:szCs w:val="24"/>
        </w:rPr>
        <w:t>заведование: отделениями, филиалами, учебно-консультационным</w:t>
      </w:r>
      <w:r w:rsidR="00F71768" w:rsidRPr="000D2097">
        <w:rPr>
          <w:rFonts w:ascii="Times New Roman" w:hAnsi="Times New Roman" w:cs="Times New Roman"/>
          <w:sz w:val="24"/>
          <w:szCs w:val="24"/>
        </w:rPr>
        <w:t>и</w:t>
      </w:r>
      <w:r w:rsidRPr="000D2097">
        <w:rPr>
          <w:rFonts w:ascii="Times New Roman" w:hAnsi="Times New Roman" w:cs="Times New Roman"/>
          <w:sz w:val="24"/>
          <w:szCs w:val="24"/>
        </w:rPr>
        <w:t xml:space="preserve"> пунктами, кабинетами, отделами, учебными мастерскими, лабораториями, учебно-опытными участками;</w:t>
      </w:r>
    </w:p>
    <w:p w:rsidR="00DC6297" w:rsidRPr="000D2097" w:rsidRDefault="00DC6297" w:rsidP="00487703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руководство предметными, цикловыми и методическими комиссиями;</w:t>
      </w:r>
    </w:p>
    <w:p w:rsidR="00DC6297" w:rsidRPr="000D2097" w:rsidRDefault="00DC6297" w:rsidP="00487703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проведение работ по дополнительным образовательным программам;</w:t>
      </w:r>
    </w:p>
    <w:p w:rsidR="00DC6297" w:rsidRPr="000D2097" w:rsidRDefault="00DC6297" w:rsidP="00502924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Данная выплата устана</w:t>
      </w:r>
      <w:r w:rsidR="00502924">
        <w:rPr>
          <w:rFonts w:ascii="Times New Roman" w:hAnsi="Times New Roman" w:cs="Times New Roman"/>
          <w:sz w:val="24"/>
          <w:szCs w:val="24"/>
        </w:rPr>
        <w:t>вливается в следующих размерах:</w:t>
      </w:r>
    </w:p>
    <w:p w:rsidR="00DC6297" w:rsidRPr="000D2097" w:rsidRDefault="00DC6297" w:rsidP="00487703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педагогическим работникам за заведование учебными мастерскими, учебно-опытными участками  в размере до 20 процентов минимального оклада (ставки);</w:t>
      </w:r>
    </w:p>
    <w:p w:rsidR="00DC6297" w:rsidRPr="000D2097" w:rsidRDefault="00DC6297" w:rsidP="00487703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педагогическим работникам за руководство предметными, цикловыми, методическими комиссиями  в размере до 15 процентов минимального оклада (ставки);</w:t>
      </w:r>
    </w:p>
    <w:p w:rsidR="00DC6297" w:rsidRPr="000D2097" w:rsidRDefault="00DC6297" w:rsidP="00487703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педагогически</w:t>
      </w:r>
      <w:r w:rsidR="00A154D7" w:rsidRPr="000D2097">
        <w:rPr>
          <w:rFonts w:ascii="Times New Roman" w:hAnsi="Times New Roman" w:cs="Times New Roman"/>
          <w:sz w:val="24"/>
          <w:szCs w:val="24"/>
        </w:rPr>
        <w:t>м и другим работникам Учреждения</w:t>
      </w:r>
      <w:r w:rsidRPr="000D2097">
        <w:rPr>
          <w:rFonts w:ascii="Times New Roman" w:hAnsi="Times New Roman" w:cs="Times New Roman"/>
          <w:sz w:val="24"/>
          <w:szCs w:val="24"/>
        </w:rPr>
        <w:t xml:space="preserve"> за работу по дополнительным образовательным программам, организацию трудового обучения, профессиональной  ориентации, не входящую в круг должностных обязанностей,  в размере 10-15 процентов минимального оклада (ставки);</w:t>
      </w:r>
    </w:p>
    <w:p w:rsidR="00DC6297" w:rsidRPr="000D2097" w:rsidRDefault="00DC6297" w:rsidP="00487703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учителям и другим педагогическим работникам за индивидуальное обучение на дому детей, имеющих ограниченные возможности, на основании медицинского заключения – на 20 процентов минимального оклада (ставки);</w:t>
      </w:r>
    </w:p>
    <w:p w:rsidR="00477521" w:rsidRDefault="00DC6297" w:rsidP="00502924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д) ежемесячная выплата работникам за работу в сельской местности в размере 25 процент</w:t>
      </w:r>
      <w:r w:rsidR="00502924">
        <w:rPr>
          <w:rFonts w:ascii="Times New Roman" w:hAnsi="Times New Roman" w:cs="Times New Roman"/>
          <w:sz w:val="24"/>
          <w:szCs w:val="24"/>
        </w:rPr>
        <w:t>ов минимального оклада (ставки)</w:t>
      </w:r>
    </w:p>
    <w:p w:rsidR="00477521" w:rsidRPr="000D2097" w:rsidRDefault="00477521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367886" w:rsidRPr="000D2097" w:rsidRDefault="00367886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502924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DC6297" w:rsidRPr="000D2097" w:rsidRDefault="00DC6297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к  </w:t>
      </w:r>
      <w:r w:rsidR="00600023" w:rsidRPr="000D2097">
        <w:rPr>
          <w:rFonts w:ascii="Times New Roman" w:hAnsi="Times New Roman" w:cs="Times New Roman"/>
          <w:sz w:val="24"/>
          <w:szCs w:val="24"/>
        </w:rPr>
        <w:t>п</w:t>
      </w:r>
      <w:r w:rsidRPr="000D2097">
        <w:rPr>
          <w:rFonts w:ascii="Times New Roman" w:hAnsi="Times New Roman" w:cs="Times New Roman"/>
          <w:sz w:val="24"/>
          <w:szCs w:val="24"/>
        </w:rPr>
        <w:t xml:space="preserve">оложению об оплате труда </w:t>
      </w:r>
    </w:p>
    <w:p w:rsidR="00262C3B" w:rsidRDefault="00DC6297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работников и </w:t>
      </w:r>
      <w:r w:rsidR="00200F34">
        <w:rPr>
          <w:rFonts w:ascii="Times New Roman" w:hAnsi="Times New Roman" w:cs="Times New Roman"/>
          <w:bCs/>
          <w:sz w:val="24"/>
          <w:szCs w:val="24"/>
        </w:rPr>
        <w:t>руководителя</w:t>
      </w:r>
      <w:r w:rsidR="00200F34" w:rsidRPr="00200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034" w:rsidRPr="00DE7034" w:rsidRDefault="00200F34" w:rsidP="00DE7034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034" w:rsidRPr="00DE7034">
        <w:rPr>
          <w:rFonts w:ascii="Times New Roman" w:hAnsi="Times New Roman" w:cs="Times New Roman"/>
          <w:sz w:val="24"/>
          <w:szCs w:val="24"/>
        </w:rPr>
        <w:t xml:space="preserve">МБДОУ «Майский детский сад»  </w:t>
      </w:r>
    </w:p>
    <w:p w:rsidR="00DC6297" w:rsidRPr="000D2097" w:rsidRDefault="00200F34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DC6297" w:rsidRPr="000D20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C6297" w:rsidRPr="000D2097" w:rsidRDefault="00DC6297" w:rsidP="00487703">
      <w:pPr>
        <w:pStyle w:val="1"/>
        <w:widowControl w:val="0"/>
        <w:tabs>
          <w:tab w:val="num" w:pos="0"/>
        </w:tabs>
        <w:suppressAutoHyphens/>
        <w:autoSpaceDN/>
        <w:adjustRightInd/>
        <w:spacing w:before="0" w:after="0"/>
        <w:ind w:right="4" w:firstLine="720"/>
        <w:jc w:val="right"/>
        <w:rPr>
          <w:rFonts w:ascii="Times New Roman" w:hAnsi="Times New Roman" w:cs="Times New Roman"/>
          <w:color w:val="auto"/>
        </w:rPr>
      </w:pPr>
    </w:p>
    <w:p w:rsidR="00DC6297" w:rsidRPr="000D2097" w:rsidRDefault="00DC6297" w:rsidP="00487703">
      <w:pPr>
        <w:pStyle w:val="1"/>
        <w:widowControl w:val="0"/>
        <w:tabs>
          <w:tab w:val="num" w:pos="0"/>
        </w:tabs>
        <w:suppressAutoHyphens/>
        <w:autoSpaceDN/>
        <w:adjustRightInd/>
        <w:spacing w:before="0" w:after="0"/>
        <w:ind w:right="4" w:firstLine="720"/>
        <w:rPr>
          <w:rFonts w:ascii="Times New Roman" w:hAnsi="Times New Roman" w:cs="Times New Roman"/>
          <w:color w:val="auto"/>
        </w:rPr>
      </w:pPr>
      <w:r w:rsidRPr="000D2097">
        <w:rPr>
          <w:rFonts w:ascii="Times New Roman" w:hAnsi="Times New Roman" w:cs="Times New Roman"/>
          <w:color w:val="auto"/>
        </w:rPr>
        <w:t>Порядок расчета стимулирующих выплат</w:t>
      </w:r>
    </w:p>
    <w:p w:rsidR="00DC6297" w:rsidRPr="000D2097" w:rsidRDefault="00DC6297" w:rsidP="00487703">
      <w:pPr>
        <w:pStyle w:val="1"/>
        <w:widowControl w:val="0"/>
        <w:tabs>
          <w:tab w:val="num" w:pos="0"/>
        </w:tabs>
        <w:suppressAutoHyphens/>
        <w:autoSpaceDN/>
        <w:adjustRightInd/>
        <w:spacing w:before="0" w:after="0"/>
        <w:ind w:right="4" w:firstLine="720"/>
        <w:rPr>
          <w:rFonts w:ascii="Times New Roman" w:hAnsi="Times New Roman" w:cs="Times New Roman"/>
          <w:color w:val="auto"/>
        </w:rPr>
      </w:pPr>
      <w:r w:rsidRPr="000D2097">
        <w:rPr>
          <w:rFonts w:ascii="Times New Roman" w:hAnsi="Times New Roman" w:cs="Times New Roman"/>
          <w:color w:val="auto"/>
        </w:rPr>
        <w:t xml:space="preserve"> работникам Учреждений</w:t>
      </w:r>
    </w:p>
    <w:p w:rsidR="00DC6297" w:rsidRPr="000D2097" w:rsidRDefault="00DC6297" w:rsidP="00487703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297" w:rsidRPr="000D2097" w:rsidRDefault="00DC6297" w:rsidP="00487703">
      <w:pPr>
        <w:pStyle w:val="a8"/>
        <w:spacing w:before="0" w:after="0"/>
        <w:ind w:right="4" w:firstLine="720"/>
        <w:jc w:val="center"/>
        <w:rPr>
          <w:rStyle w:val="a7"/>
          <w:rFonts w:ascii="Times New Roman" w:hAnsi="Times New Roman" w:cs="Times New Roman"/>
        </w:rPr>
      </w:pPr>
      <w:r w:rsidRPr="000D2097">
        <w:rPr>
          <w:rStyle w:val="a7"/>
          <w:rFonts w:ascii="Times New Roman" w:hAnsi="Times New Roman" w:cs="Times New Roman"/>
        </w:rPr>
        <w:t>Глава 1.  Виды и размеры стимулирующих выплат</w:t>
      </w:r>
    </w:p>
    <w:p w:rsidR="00F71768" w:rsidRPr="000D2097" w:rsidRDefault="00F71768" w:rsidP="00487703">
      <w:pPr>
        <w:pStyle w:val="a8"/>
        <w:spacing w:before="0" w:after="0"/>
        <w:ind w:right="4" w:firstLine="720"/>
        <w:jc w:val="center"/>
        <w:rPr>
          <w:rStyle w:val="a7"/>
          <w:rFonts w:ascii="Times New Roman" w:hAnsi="Times New Roman" w:cs="Times New Roman"/>
        </w:rPr>
      </w:pPr>
    </w:p>
    <w:p w:rsidR="00DC6297" w:rsidRPr="000D2097" w:rsidRDefault="00DC6297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1. Размер и вид выплат (по результатам профессиональной деятельности или единовременная премия) стимулирующего характера работников определяются в соответств</w:t>
      </w:r>
      <w:r w:rsidR="00635721" w:rsidRPr="000D2097">
        <w:rPr>
          <w:rFonts w:ascii="Times New Roman" w:hAnsi="Times New Roman" w:cs="Times New Roman"/>
        </w:rPr>
        <w:t>ии с Положением о системе оплаты</w:t>
      </w:r>
      <w:r w:rsidRPr="000D2097">
        <w:rPr>
          <w:rFonts w:ascii="Times New Roman" w:hAnsi="Times New Roman" w:cs="Times New Roman"/>
        </w:rPr>
        <w:t xml:space="preserve"> труда учреждения.</w:t>
      </w:r>
    </w:p>
    <w:p w:rsidR="00DC6297" w:rsidRPr="000D2097" w:rsidRDefault="00C20C6D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 xml:space="preserve">2. </w:t>
      </w:r>
      <w:r w:rsidR="001802DD" w:rsidRPr="000D2097">
        <w:rPr>
          <w:rFonts w:ascii="Times New Roman" w:hAnsi="Times New Roman" w:cs="Times New Roman"/>
        </w:rPr>
        <w:t>В</w:t>
      </w:r>
      <w:r w:rsidR="00DC6297" w:rsidRPr="000D2097">
        <w:rPr>
          <w:rFonts w:ascii="Times New Roman" w:hAnsi="Times New Roman" w:cs="Times New Roman"/>
        </w:rPr>
        <w:t xml:space="preserve">ыплат стимулирующего характера </w:t>
      </w:r>
      <w:r w:rsidRPr="000D2097">
        <w:rPr>
          <w:rFonts w:ascii="Times New Roman" w:hAnsi="Times New Roman" w:cs="Times New Roman"/>
        </w:rPr>
        <w:t xml:space="preserve">устанавливаются </w:t>
      </w:r>
      <w:r w:rsidR="00DC6297" w:rsidRPr="000D2097">
        <w:rPr>
          <w:rFonts w:ascii="Times New Roman" w:hAnsi="Times New Roman" w:cs="Times New Roman"/>
        </w:rPr>
        <w:t xml:space="preserve">в процентах </w:t>
      </w:r>
      <w:r w:rsidRPr="000D2097">
        <w:rPr>
          <w:rFonts w:ascii="Times New Roman" w:hAnsi="Times New Roman" w:cs="Times New Roman"/>
        </w:rPr>
        <w:t xml:space="preserve">(коэффициентах) </w:t>
      </w:r>
      <w:r w:rsidR="00DC6297" w:rsidRPr="000D2097">
        <w:rPr>
          <w:rFonts w:ascii="Times New Roman" w:hAnsi="Times New Roman" w:cs="Times New Roman"/>
        </w:rPr>
        <w:t xml:space="preserve">к </w:t>
      </w:r>
      <w:r w:rsidRPr="000D2097">
        <w:rPr>
          <w:rFonts w:ascii="Times New Roman" w:hAnsi="Times New Roman" w:cs="Times New Roman"/>
        </w:rPr>
        <w:t>окладам (должностным</w:t>
      </w:r>
      <w:r w:rsidR="005A0498" w:rsidRPr="000D2097">
        <w:rPr>
          <w:rFonts w:ascii="Times New Roman" w:hAnsi="Times New Roman" w:cs="Times New Roman"/>
        </w:rPr>
        <w:t xml:space="preserve"> </w:t>
      </w:r>
      <w:r w:rsidRPr="000D2097">
        <w:rPr>
          <w:rFonts w:ascii="Times New Roman" w:hAnsi="Times New Roman" w:cs="Times New Roman"/>
        </w:rPr>
        <w:t>окладам)</w:t>
      </w:r>
      <w:r w:rsidR="00DC6297" w:rsidRPr="000D2097">
        <w:rPr>
          <w:rFonts w:ascii="Times New Roman" w:hAnsi="Times New Roman" w:cs="Times New Roman"/>
        </w:rPr>
        <w:t xml:space="preserve">, </w:t>
      </w:r>
      <w:r w:rsidRPr="000D2097">
        <w:rPr>
          <w:rFonts w:ascii="Times New Roman" w:hAnsi="Times New Roman" w:cs="Times New Roman"/>
        </w:rPr>
        <w:t>ставкам заработной платы или в абсолютных размерах</w:t>
      </w:r>
      <w:r w:rsidR="00DC6297" w:rsidRPr="000D2097">
        <w:rPr>
          <w:rFonts w:ascii="Times New Roman" w:hAnsi="Times New Roman" w:cs="Times New Roman"/>
        </w:rPr>
        <w:t xml:space="preserve">. Выплаты стимулирующего характера, установленные в процентном отношении, применяются к </w:t>
      </w:r>
      <w:r w:rsidRPr="000D2097">
        <w:rPr>
          <w:rFonts w:ascii="Times New Roman" w:hAnsi="Times New Roman" w:cs="Times New Roman"/>
        </w:rPr>
        <w:t>окладу (</w:t>
      </w:r>
      <w:r w:rsidR="00600023" w:rsidRPr="000D2097">
        <w:rPr>
          <w:rFonts w:ascii="Times New Roman" w:hAnsi="Times New Roman" w:cs="Times New Roman"/>
        </w:rPr>
        <w:t>должностному</w:t>
      </w:r>
      <w:r w:rsidR="00DC6297" w:rsidRPr="000D2097">
        <w:rPr>
          <w:rFonts w:ascii="Times New Roman" w:hAnsi="Times New Roman" w:cs="Times New Roman"/>
        </w:rPr>
        <w:t xml:space="preserve"> окладу</w:t>
      </w:r>
      <w:r w:rsidRPr="000D2097">
        <w:rPr>
          <w:rFonts w:ascii="Times New Roman" w:hAnsi="Times New Roman" w:cs="Times New Roman"/>
        </w:rPr>
        <w:t>)</w:t>
      </w:r>
      <w:r w:rsidR="00DC6297" w:rsidRPr="000D2097">
        <w:rPr>
          <w:rFonts w:ascii="Times New Roman" w:hAnsi="Times New Roman" w:cs="Times New Roman"/>
        </w:rPr>
        <w:t xml:space="preserve"> без учета повышающих коэффициентов.</w:t>
      </w:r>
    </w:p>
    <w:p w:rsidR="00DC6297" w:rsidRPr="000D2097" w:rsidRDefault="00DC6297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</w:p>
    <w:p w:rsidR="00DC6297" w:rsidRPr="000D2097" w:rsidRDefault="00DC6297" w:rsidP="00487703">
      <w:pPr>
        <w:pStyle w:val="a8"/>
        <w:spacing w:before="0" w:after="0"/>
        <w:ind w:right="4" w:firstLine="720"/>
        <w:jc w:val="center"/>
        <w:rPr>
          <w:rStyle w:val="a7"/>
          <w:rFonts w:ascii="Times New Roman" w:hAnsi="Times New Roman" w:cs="Times New Roman"/>
        </w:rPr>
      </w:pPr>
      <w:r w:rsidRPr="000D2097">
        <w:rPr>
          <w:rStyle w:val="a7"/>
          <w:rFonts w:ascii="Times New Roman" w:hAnsi="Times New Roman" w:cs="Times New Roman"/>
        </w:rPr>
        <w:t>Глава 2. Порядок определения размера стимулирующих выплат</w:t>
      </w:r>
    </w:p>
    <w:p w:rsidR="00F71768" w:rsidRPr="000D2097" w:rsidRDefault="00F71768" w:rsidP="00487703">
      <w:pPr>
        <w:pStyle w:val="a8"/>
        <w:spacing w:before="0" w:after="0"/>
        <w:ind w:right="4" w:firstLine="720"/>
        <w:jc w:val="center"/>
        <w:rPr>
          <w:rStyle w:val="a7"/>
          <w:rFonts w:ascii="Times New Roman" w:hAnsi="Times New Roman" w:cs="Times New Roman"/>
        </w:rPr>
      </w:pPr>
    </w:p>
    <w:p w:rsidR="00DC6297" w:rsidRPr="000D2097" w:rsidRDefault="00F71768" w:rsidP="00487703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</w:t>
      </w:r>
      <w:r w:rsidR="00DC6297" w:rsidRPr="000D2097">
        <w:rPr>
          <w:rFonts w:ascii="Times New Roman" w:hAnsi="Times New Roman" w:cs="Times New Roman"/>
          <w:sz w:val="24"/>
          <w:szCs w:val="24"/>
        </w:rPr>
        <w:t>. Разм</w:t>
      </w:r>
      <w:r w:rsidR="00413C77" w:rsidRPr="000D2097">
        <w:rPr>
          <w:rFonts w:ascii="Times New Roman" w:hAnsi="Times New Roman" w:cs="Times New Roman"/>
          <w:sz w:val="24"/>
          <w:szCs w:val="24"/>
        </w:rPr>
        <w:t>еры выплат стимулирующей части ф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онда оплаты труда  работникам по результатам труда определяются </w:t>
      </w:r>
      <w:r w:rsidR="00DC6297" w:rsidRPr="000D209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руководителем Учреждения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согласно критериям и показателям качества и результативности труда, </w:t>
      </w:r>
      <w:r w:rsidR="00DC6297" w:rsidRPr="000D209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по согласованию с </w:t>
      </w:r>
      <w:r w:rsidR="00DC6297" w:rsidRPr="000D2097">
        <w:rPr>
          <w:rFonts w:ascii="Times New Roman" w:hAnsi="Times New Roman" w:cs="Times New Roman"/>
          <w:sz w:val="24"/>
          <w:szCs w:val="24"/>
        </w:rPr>
        <w:t>выборным органом первичной профсоюзной организации на основании</w:t>
      </w:r>
      <w:r w:rsidR="00F97B85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DC6297" w:rsidRPr="000D2097">
        <w:rPr>
          <w:rFonts w:ascii="Times New Roman" w:hAnsi="Times New Roman" w:cs="Times New Roman"/>
          <w:sz w:val="24"/>
          <w:szCs w:val="24"/>
        </w:rPr>
        <w:t>сведений, представленных руководителями структурных подразделений, советов, комиссий.</w:t>
      </w:r>
    </w:p>
    <w:p w:rsidR="00DC6297" w:rsidRPr="000D2097" w:rsidRDefault="00F71768" w:rsidP="00487703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2</w:t>
      </w:r>
      <w:r w:rsidR="00DC6297" w:rsidRPr="000D2097">
        <w:rPr>
          <w:rFonts w:ascii="Times New Roman" w:hAnsi="Times New Roman" w:cs="Times New Roman"/>
          <w:sz w:val="24"/>
          <w:szCs w:val="24"/>
        </w:rPr>
        <w:t>. Перечень (конкретные наименования) и размеры выплат стимулирующего характера  по результатам профессиональной деятельности формируются на основе установленных в Учреждении критериев и показателей определения стимулирующей части оплаты труда работников. Критерии пересматриваются 2 раза в год по результатам работы за истекший период.</w:t>
      </w:r>
    </w:p>
    <w:p w:rsidR="00DC6297" w:rsidRPr="000D2097" w:rsidRDefault="00F71768" w:rsidP="00487703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3</w:t>
      </w:r>
      <w:r w:rsidR="00DC6297" w:rsidRPr="000D2097">
        <w:rPr>
          <w:rFonts w:ascii="Times New Roman" w:hAnsi="Times New Roman" w:cs="Times New Roman"/>
          <w:sz w:val="24"/>
          <w:szCs w:val="24"/>
        </w:rPr>
        <w:t>. Каждому критерию присваивается определенное максимальное количество баллов. Для изменения  результативности труда работника по каждому критерию вводятся показатели и шкала показателей.</w:t>
      </w:r>
    </w:p>
    <w:p w:rsidR="00DC6297" w:rsidRPr="000D2097" w:rsidRDefault="00F71768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4</w:t>
      </w:r>
      <w:r w:rsidR="00DC6297" w:rsidRPr="000D2097">
        <w:rPr>
          <w:rFonts w:ascii="Times New Roman" w:hAnsi="Times New Roman" w:cs="Times New Roman"/>
        </w:rPr>
        <w:t xml:space="preserve">. Итоговый коэффициент стимулирующих выплат определяется  на основании подсчета баллов по утвержденным критериям и показателям профессиональной деятельности работников за истекший период. </w:t>
      </w:r>
    </w:p>
    <w:p w:rsidR="00DC6297" w:rsidRPr="000D2097" w:rsidRDefault="00F71768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5</w:t>
      </w:r>
      <w:r w:rsidR="00DC6297" w:rsidRPr="000D2097">
        <w:rPr>
          <w:rFonts w:ascii="Times New Roman" w:hAnsi="Times New Roman" w:cs="Times New Roman"/>
        </w:rPr>
        <w:t>. В течение каждого полугодия руководителями Учреждений ведется мониторинг профессиональной деятельности работников по утвержденным критериям и показателям, позволяющий провести рейтинговый подсчет баллов, на основе которого производится определение выплат стимулирующего характера на следующее полугодие.</w:t>
      </w:r>
    </w:p>
    <w:p w:rsidR="00DC6297" w:rsidRPr="000D2097" w:rsidRDefault="00DC6297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</w:p>
    <w:p w:rsidR="00DC6297" w:rsidRPr="000D2097" w:rsidRDefault="00DC6297" w:rsidP="00487703">
      <w:pPr>
        <w:pStyle w:val="a8"/>
        <w:spacing w:before="0" w:after="0"/>
        <w:ind w:right="4" w:firstLine="720"/>
        <w:jc w:val="center"/>
        <w:rPr>
          <w:rStyle w:val="a7"/>
          <w:rFonts w:ascii="Times New Roman" w:hAnsi="Times New Roman" w:cs="Times New Roman"/>
        </w:rPr>
      </w:pPr>
      <w:r w:rsidRPr="000D2097">
        <w:rPr>
          <w:rStyle w:val="a7"/>
          <w:rFonts w:ascii="Times New Roman" w:hAnsi="Times New Roman" w:cs="Times New Roman"/>
        </w:rPr>
        <w:t>Глава 3. Порядок выплат стимулирующего характера</w:t>
      </w:r>
    </w:p>
    <w:p w:rsidR="001B21E5" w:rsidRPr="000D2097" w:rsidRDefault="001B21E5" w:rsidP="00487703">
      <w:pPr>
        <w:pStyle w:val="a8"/>
        <w:spacing w:before="0" w:after="0"/>
        <w:ind w:right="4" w:firstLine="720"/>
        <w:jc w:val="center"/>
        <w:rPr>
          <w:rStyle w:val="a7"/>
          <w:rFonts w:ascii="Times New Roman" w:hAnsi="Times New Roman" w:cs="Times New Roman"/>
        </w:rPr>
      </w:pPr>
    </w:p>
    <w:p w:rsidR="00DC6297" w:rsidRPr="000D2097" w:rsidRDefault="00F839B7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1</w:t>
      </w:r>
      <w:r w:rsidR="00DC6297" w:rsidRPr="000D2097">
        <w:rPr>
          <w:rFonts w:ascii="Times New Roman" w:hAnsi="Times New Roman" w:cs="Times New Roman"/>
        </w:rPr>
        <w:t xml:space="preserve">. Выплаты стимулирующего характера работникам Учреждения утверждаются приказом </w:t>
      </w:r>
      <w:r w:rsidR="00DC6297" w:rsidRPr="000D2097">
        <w:rPr>
          <w:rStyle w:val="a7"/>
          <w:rFonts w:ascii="Times New Roman" w:hAnsi="Times New Roman" w:cs="Times New Roman"/>
          <w:b w:val="0"/>
          <w:bCs w:val="0"/>
        </w:rPr>
        <w:t>руководителя Учреждения  по согласованию с выборным органом первичной профсоюзной организации</w:t>
      </w:r>
      <w:r w:rsidR="00DC6297" w:rsidRPr="000D2097">
        <w:rPr>
          <w:rFonts w:ascii="Times New Roman" w:hAnsi="Times New Roman" w:cs="Times New Roman"/>
        </w:rPr>
        <w:t>.</w:t>
      </w:r>
    </w:p>
    <w:p w:rsidR="00DC6297" w:rsidRPr="000D2097" w:rsidRDefault="00F839B7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2</w:t>
      </w:r>
      <w:r w:rsidR="00DC6297" w:rsidRPr="000D2097">
        <w:rPr>
          <w:rFonts w:ascii="Times New Roman" w:hAnsi="Times New Roman" w:cs="Times New Roman"/>
        </w:rPr>
        <w:t xml:space="preserve">. Порядок определения выплат по результатам профессиональной деятельности:      </w:t>
      </w:r>
    </w:p>
    <w:p w:rsidR="00DC6297" w:rsidRPr="000D2097" w:rsidRDefault="008154F6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lastRenderedPageBreak/>
        <w:t>2.1</w:t>
      </w:r>
      <w:r w:rsidR="00DC6297" w:rsidRPr="000D2097">
        <w:rPr>
          <w:rFonts w:ascii="Times New Roman" w:hAnsi="Times New Roman" w:cs="Times New Roman"/>
        </w:rPr>
        <w:t xml:space="preserve">. Образовательное учреждение самостоятельно устанавливает локальными нормативными актами сроки выплат на основе мониторинга результатов профессиональной деятельности работника.  </w:t>
      </w:r>
    </w:p>
    <w:p w:rsidR="00DC6297" w:rsidRPr="000D2097" w:rsidRDefault="008154F6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2.2</w:t>
      </w:r>
      <w:r w:rsidR="00DC6297" w:rsidRPr="000D2097">
        <w:rPr>
          <w:rFonts w:ascii="Times New Roman" w:hAnsi="Times New Roman" w:cs="Times New Roman"/>
        </w:rPr>
        <w:t xml:space="preserve">. Установление стимулирующих выплат по результатам профессиональной деятельности производится на основе мониторинга профессиональной деятельности работников в течение каждого полугодия. </w:t>
      </w:r>
    </w:p>
    <w:p w:rsidR="00DC6297" w:rsidRPr="000D2097" w:rsidRDefault="008154F6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2.3</w:t>
      </w:r>
      <w:r w:rsidR="00DC6297" w:rsidRPr="000D2097">
        <w:rPr>
          <w:rFonts w:ascii="Times New Roman" w:hAnsi="Times New Roman" w:cs="Times New Roman"/>
        </w:rPr>
        <w:t>. Единовременное премирование работников производится за достижение высоких результатов деятельности по следующим основным показателям:</w:t>
      </w:r>
    </w:p>
    <w:p w:rsidR="00DC6297" w:rsidRPr="000D2097" w:rsidRDefault="00DC6297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а) выполнение больших объемов работ в кратчайшие сроки и с высоким результатом;</w:t>
      </w:r>
    </w:p>
    <w:p w:rsidR="00DC6297" w:rsidRPr="000D2097" w:rsidRDefault="00DC6297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б) проявление творческой инициативы и самостоятельности в отношении к должностным обязанностям;</w:t>
      </w:r>
    </w:p>
    <w:p w:rsidR="00DC6297" w:rsidRPr="000D2097" w:rsidRDefault="00DC6297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в) выполнение особо важных заданий, срочных и непредвиденных работ.</w:t>
      </w:r>
    </w:p>
    <w:p w:rsidR="00DC6297" w:rsidRPr="000D2097" w:rsidRDefault="008154F6" w:rsidP="00487703">
      <w:pPr>
        <w:pStyle w:val="ConsPlusNormal"/>
        <w:widowControl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2.4</w:t>
      </w:r>
      <w:r w:rsidR="00DC6297" w:rsidRPr="000D2097">
        <w:rPr>
          <w:rFonts w:ascii="Times New Roman" w:hAnsi="Times New Roman" w:cs="Times New Roman"/>
          <w:sz w:val="24"/>
          <w:szCs w:val="24"/>
        </w:rPr>
        <w:t>. Работникам может выплачиваться единовременная премия:</w:t>
      </w:r>
    </w:p>
    <w:p w:rsidR="00DC6297" w:rsidRPr="000D2097" w:rsidRDefault="00DC6297" w:rsidP="00487703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  к юбилейным датам;</w:t>
      </w:r>
    </w:p>
    <w:p w:rsidR="00DC6297" w:rsidRPr="000D2097" w:rsidRDefault="00DC6297" w:rsidP="00487703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-   в связи с наступлением знаменательного события.</w:t>
      </w:r>
    </w:p>
    <w:p w:rsidR="00DC6297" w:rsidRPr="000D2097" w:rsidRDefault="00DC6297" w:rsidP="00487703">
      <w:pPr>
        <w:pStyle w:val="a8"/>
        <w:tabs>
          <w:tab w:val="left" w:pos="0"/>
        </w:tabs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Единовременная премия по итогам года выплачивается работникам за счет экономии фонда оплаты труда.</w:t>
      </w:r>
    </w:p>
    <w:p w:rsidR="00DC6297" w:rsidRPr="000D2097" w:rsidRDefault="00DC6297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 xml:space="preserve">Единовременное премирование работников осуществляется на основании приказа </w:t>
      </w:r>
      <w:r w:rsidRPr="000D2097">
        <w:rPr>
          <w:rStyle w:val="a7"/>
          <w:rFonts w:ascii="Times New Roman" w:hAnsi="Times New Roman" w:cs="Times New Roman"/>
          <w:b w:val="0"/>
          <w:bCs w:val="0"/>
        </w:rPr>
        <w:t>руководителя Учреждения</w:t>
      </w:r>
      <w:r w:rsidRPr="000D2097">
        <w:rPr>
          <w:rFonts w:ascii="Times New Roman" w:hAnsi="Times New Roman" w:cs="Times New Roman"/>
        </w:rPr>
        <w:t>, в котором указывается конкретный размер этой выплаты.</w:t>
      </w:r>
    </w:p>
    <w:p w:rsidR="00DC6297" w:rsidRPr="000D2097" w:rsidRDefault="00DC6297" w:rsidP="00487703">
      <w:pPr>
        <w:pStyle w:val="a8"/>
        <w:spacing w:before="0" w:after="0"/>
        <w:ind w:right="4" w:firstLine="720"/>
        <w:jc w:val="center"/>
        <w:rPr>
          <w:rStyle w:val="a7"/>
          <w:rFonts w:ascii="Times New Roman" w:hAnsi="Times New Roman" w:cs="Times New Roman"/>
        </w:rPr>
      </w:pPr>
    </w:p>
    <w:p w:rsidR="00DC6297" w:rsidRPr="000D2097" w:rsidRDefault="00DC6297" w:rsidP="00487703">
      <w:pPr>
        <w:pStyle w:val="a8"/>
        <w:spacing w:before="0" w:after="0"/>
        <w:ind w:right="4" w:firstLine="720"/>
        <w:jc w:val="center"/>
        <w:rPr>
          <w:rStyle w:val="a7"/>
          <w:rFonts w:ascii="Times New Roman" w:hAnsi="Times New Roman" w:cs="Times New Roman"/>
        </w:rPr>
      </w:pPr>
      <w:r w:rsidRPr="000D2097">
        <w:rPr>
          <w:rStyle w:val="a7"/>
          <w:rFonts w:ascii="Times New Roman" w:hAnsi="Times New Roman" w:cs="Times New Roman"/>
        </w:rPr>
        <w:t>Глава 4.Перечень оснований отмены или уменьшения стимулирующих выплат</w:t>
      </w:r>
    </w:p>
    <w:p w:rsidR="001B21E5" w:rsidRPr="000D2097" w:rsidRDefault="001B21E5" w:rsidP="00487703">
      <w:pPr>
        <w:pStyle w:val="a8"/>
        <w:spacing w:before="0" w:after="0"/>
        <w:ind w:right="4" w:firstLine="720"/>
        <w:jc w:val="center"/>
        <w:rPr>
          <w:rStyle w:val="a7"/>
          <w:rFonts w:ascii="Times New Roman" w:hAnsi="Times New Roman" w:cs="Times New Roman"/>
        </w:rPr>
      </w:pPr>
    </w:p>
    <w:p w:rsidR="00DC6297" w:rsidRPr="000D2097" w:rsidRDefault="00F839B7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1</w:t>
      </w:r>
      <w:r w:rsidR="00DC6297" w:rsidRPr="000D2097">
        <w:rPr>
          <w:rFonts w:ascii="Times New Roman" w:hAnsi="Times New Roman" w:cs="Times New Roman"/>
        </w:rPr>
        <w:t>. Стимулирующие выплаты по результатам профессиональной деятельности  отменяются при следующих обстоятельствах:</w:t>
      </w:r>
    </w:p>
    <w:p w:rsidR="00DC6297" w:rsidRPr="000D2097" w:rsidRDefault="00DC6297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а) нарушение работником трудовой дисциплины или правил внутреннего трудового распорядка;</w:t>
      </w:r>
    </w:p>
    <w:p w:rsidR="00DC6297" w:rsidRPr="000D2097" w:rsidRDefault="00DC6297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 xml:space="preserve">б) нарушение санитарно-эпидемиологического режима, правил техники безопасности и пожарной безопасности, инструкций по охране жизни и здоровья. </w:t>
      </w:r>
    </w:p>
    <w:p w:rsidR="00DC6297" w:rsidRPr="000D2097" w:rsidRDefault="00F839B7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2</w:t>
      </w:r>
      <w:r w:rsidR="00DC6297" w:rsidRPr="000D2097">
        <w:rPr>
          <w:rFonts w:ascii="Times New Roman" w:hAnsi="Times New Roman" w:cs="Times New Roman"/>
        </w:rPr>
        <w:t>. Стимулирующие выплаты по результатам профессиональной деятельности  уменьшаются при следующих обстоятельствах:</w:t>
      </w:r>
    </w:p>
    <w:p w:rsidR="00DC6297" w:rsidRPr="000D2097" w:rsidRDefault="00DC6297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а)  некачественное исполнение своих должностных обязанностей, снижение качественных показателей работы;</w:t>
      </w:r>
    </w:p>
    <w:p w:rsidR="00DC6297" w:rsidRPr="000D2097" w:rsidRDefault="00DC6297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б)  обоснованные жалобы со стороны участников образовательного процесса;</w:t>
      </w:r>
    </w:p>
    <w:p w:rsidR="00DC6297" w:rsidRPr="000D2097" w:rsidRDefault="00DC6297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в) изменение содержания выполняемых функциональных обязанностей, утвержденное решением работодателя;</w:t>
      </w:r>
    </w:p>
    <w:p w:rsidR="00DC6297" w:rsidRPr="000D2097" w:rsidRDefault="00DC6297" w:rsidP="00487703">
      <w:pPr>
        <w:pStyle w:val="a8"/>
        <w:spacing w:before="0" w:after="0"/>
        <w:ind w:right="4" w:firstLine="720"/>
        <w:jc w:val="both"/>
        <w:rPr>
          <w:rFonts w:ascii="Times New Roman" w:hAnsi="Times New Roman" w:cs="Times New Roman"/>
        </w:rPr>
      </w:pPr>
      <w:r w:rsidRPr="000D2097">
        <w:rPr>
          <w:rFonts w:ascii="Times New Roman" w:hAnsi="Times New Roman" w:cs="Times New Roman"/>
        </w:rPr>
        <w:t>г) нарушение норм и правил поведения, нарушение педагогической и служебной этики, халатное отношение к сохранности материально-технической базы, пассивность в участии в жизнедеятельности и общественных мероприятиях внутри образовательного учреждения и</w:t>
      </w:r>
      <w:r w:rsidR="00C547DA" w:rsidRPr="000D2097">
        <w:rPr>
          <w:rFonts w:ascii="Times New Roman" w:hAnsi="Times New Roman" w:cs="Times New Roman"/>
        </w:rPr>
        <w:t xml:space="preserve"> на других уровнях, ненадлежащем</w:t>
      </w:r>
      <w:r w:rsidRPr="000D2097">
        <w:rPr>
          <w:rFonts w:ascii="Times New Roman" w:hAnsi="Times New Roman" w:cs="Times New Roman"/>
        </w:rPr>
        <w:t xml:space="preserve"> ведении документации.</w:t>
      </w:r>
    </w:p>
    <w:p w:rsidR="008A07CF" w:rsidRPr="000D2097" w:rsidRDefault="008A07CF" w:rsidP="00A5368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0589" w:rsidRPr="00200F34" w:rsidRDefault="00635721" w:rsidP="00200F34">
      <w:pPr>
        <w:spacing w:after="1" w:line="22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3" w:name="P1564"/>
      <w:bookmarkEnd w:id="33"/>
      <w:r w:rsidRPr="000D2097">
        <w:rPr>
          <w:rFonts w:ascii="Times New Roman" w:hAnsi="Times New Roman" w:cs="Times New Roman"/>
          <w:b/>
          <w:sz w:val="24"/>
          <w:szCs w:val="24"/>
        </w:rPr>
        <w:t>Глава 5</w:t>
      </w:r>
      <w:r w:rsidR="00A53683" w:rsidRPr="000D20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45CE" w:rsidRPr="000D2097">
        <w:rPr>
          <w:rFonts w:ascii="Times New Roman" w:hAnsi="Times New Roman" w:cs="Times New Roman"/>
          <w:b/>
          <w:sz w:val="24"/>
          <w:szCs w:val="24"/>
        </w:rPr>
        <w:t>Примерный п</w:t>
      </w:r>
      <w:r w:rsidR="001F524C" w:rsidRPr="000D2097">
        <w:rPr>
          <w:rFonts w:ascii="Times New Roman" w:hAnsi="Times New Roman" w:cs="Times New Roman"/>
          <w:b/>
          <w:sz w:val="24"/>
          <w:szCs w:val="24"/>
        </w:rPr>
        <w:t xml:space="preserve">еречень критериев и показателей </w:t>
      </w:r>
      <w:r w:rsidR="00A745CE" w:rsidRPr="000D2097">
        <w:rPr>
          <w:rFonts w:ascii="Times New Roman" w:hAnsi="Times New Roman" w:cs="Times New Roman"/>
          <w:b/>
          <w:sz w:val="24"/>
          <w:szCs w:val="24"/>
        </w:rPr>
        <w:t>эффективности деятельности</w:t>
      </w:r>
      <w:r w:rsidR="001F524C" w:rsidRPr="000D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8D7" w:rsidRPr="000D2097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="001F524C" w:rsidRPr="000D2097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организаций, являющихся основаниями для начисления стимулирующих выплат 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14"/>
        <w:gridCol w:w="5324"/>
        <w:gridCol w:w="1559"/>
      </w:tblGrid>
      <w:tr w:rsidR="00AD68D7" w:rsidRPr="000D2097" w:rsidTr="008154F6">
        <w:tc>
          <w:tcPr>
            <w:tcW w:w="709" w:type="dxa"/>
          </w:tcPr>
          <w:p w:rsidR="00AD68D7" w:rsidRPr="000D2097" w:rsidRDefault="00AD68D7" w:rsidP="00AD6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AD68D7" w:rsidRPr="000D2097" w:rsidRDefault="00AD68D7" w:rsidP="00815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24" w:type="dxa"/>
          </w:tcPr>
          <w:p w:rsidR="00AD68D7" w:rsidRPr="000D2097" w:rsidRDefault="00AD68D7" w:rsidP="00580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D68D7" w:rsidRPr="000D2097" w:rsidTr="008154F6">
        <w:tc>
          <w:tcPr>
            <w:tcW w:w="709" w:type="dxa"/>
            <w:vMerge w:val="restart"/>
          </w:tcPr>
          <w:p w:rsidR="00AD68D7" w:rsidRPr="000D2097" w:rsidRDefault="00B72BE7" w:rsidP="00AD68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B13B3" w:rsidRPr="000D2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  <w:vMerge w:val="restart"/>
          </w:tcPr>
          <w:p w:rsidR="00AD68D7" w:rsidRPr="000D2097" w:rsidRDefault="00AD68D7" w:rsidP="00AD6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передового 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опыта</w:t>
            </w:r>
          </w:p>
        </w:tc>
        <w:tc>
          <w:tcPr>
            <w:tcW w:w="6883" w:type="dxa"/>
            <w:gridSpan w:val="2"/>
          </w:tcPr>
          <w:p w:rsidR="00AD68D7" w:rsidRPr="000D2097" w:rsidRDefault="00E74F88" w:rsidP="001A0380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занятия</w:t>
            </w:r>
            <w:bookmarkStart w:id="34" w:name="_GoBack"/>
            <w:bookmarkEnd w:id="34"/>
            <w:r w:rsidR="00AD68D7" w:rsidRPr="000D2097">
              <w:rPr>
                <w:rFonts w:ascii="Times New Roman" w:hAnsi="Times New Roman" w:cs="Times New Roman"/>
                <w:sz w:val="24"/>
                <w:szCs w:val="24"/>
              </w:rPr>
              <w:t>, мастер-классы, выступление на районных методических объединениях, выступление на форумах, конференциях, педагогических чтениях, семинарах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Публикации в печатных изданиях, СМИ, онлайн-публикации (расчет баллов производится не более чем за две публикации различного содержания в рамках основной образовательной программы)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D68D7" w:rsidRPr="000D2097" w:rsidTr="008154F6">
        <w:tc>
          <w:tcPr>
            <w:tcW w:w="709" w:type="dxa"/>
          </w:tcPr>
          <w:p w:rsidR="00AD68D7" w:rsidRPr="000D2097" w:rsidRDefault="00AD68D7" w:rsidP="00AD68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2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AD68D7" w:rsidRPr="000D2097" w:rsidRDefault="00AD68D7" w:rsidP="00413C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Наличие изданных авторских разработок, программ, пособий, методических рекомендаций, имеющих внешнюю экспертизу, и их использование в образовательном процессе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D68D7" w:rsidRPr="000D2097" w:rsidTr="008154F6">
        <w:tc>
          <w:tcPr>
            <w:tcW w:w="709" w:type="dxa"/>
            <w:vMerge w:val="restart"/>
          </w:tcPr>
          <w:p w:rsidR="00DB13B3" w:rsidRPr="000D2097" w:rsidRDefault="00AD68D7" w:rsidP="00DB13B3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8D7" w:rsidRPr="000D2097" w:rsidRDefault="00B72BE7" w:rsidP="00DB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DB13B3" w:rsidRPr="000D20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14" w:type="dxa"/>
            <w:vMerge w:val="restart"/>
          </w:tcPr>
          <w:p w:rsidR="00AD68D7" w:rsidRPr="000D2097" w:rsidRDefault="00AD68D7" w:rsidP="00413C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проекты)</w:t>
            </w:r>
          </w:p>
        </w:tc>
        <w:tc>
          <w:tcPr>
            <w:tcW w:w="6883" w:type="dxa"/>
            <w:gridSpan w:val="2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учебного, социального проекта, ведение мониторинга по реализации проекта: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B72BE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Внутрисадовский</w:t>
            </w:r>
            <w:r w:rsidR="00AD68D7"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2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рамках основной образовательной программы (расчет баллов производится по представлению руководителя творческой проектной группы):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Координатор проекта, в системе осуществляющий работу в творческой проектной группе и мониторинг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Активный участник проекта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Летние профильные практики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Организатор - 3 балла, учитель-участник - 2 балла</w:t>
            </w:r>
          </w:p>
        </w:tc>
      </w:tr>
      <w:tr w:rsidR="00AD68D7" w:rsidRPr="000D2097" w:rsidTr="008154F6">
        <w:tc>
          <w:tcPr>
            <w:tcW w:w="709" w:type="dxa"/>
            <w:vMerge w:val="restart"/>
          </w:tcPr>
          <w:p w:rsidR="00AD68D7" w:rsidRPr="000D2097" w:rsidRDefault="00B72BE7" w:rsidP="00AD68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14" w:type="dxa"/>
            <w:vMerge w:val="restart"/>
          </w:tcPr>
          <w:p w:rsidR="00AD68D7" w:rsidRPr="000D2097" w:rsidRDefault="00AD68D7" w:rsidP="00413C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Участие в очных профессиональных конкурсах</w:t>
            </w: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Победитель, лауреат: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AD68D7" w:rsidRPr="000D2097" w:rsidTr="008154F6">
        <w:tc>
          <w:tcPr>
            <w:tcW w:w="709" w:type="dxa"/>
            <w:vMerge w:val="restart"/>
          </w:tcPr>
          <w:p w:rsidR="00DB13B3" w:rsidRPr="000D2097" w:rsidRDefault="00DB13B3" w:rsidP="00AD68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D7" w:rsidRPr="000D2097" w:rsidRDefault="00FC4534" w:rsidP="00DB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DB13B3" w:rsidRPr="000D20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14" w:type="dxa"/>
            <w:vMerge w:val="restart"/>
          </w:tcPr>
          <w:p w:rsidR="00AD68D7" w:rsidRPr="000D2097" w:rsidRDefault="00AD68D7" w:rsidP="00413C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Работа с детьми из социально неблагополучных семей</w:t>
            </w:r>
          </w:p>
        </w:tc>
        <w:tc>
          <w:tcPr>
            <w:tcW w:w="5324" w:type="dxa"/>
            <w:tcBorders>
              <w:bottom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сокращения доли обучающихся, состоящих на профилактических учетах:</w:t>
            </w:r>
          </w:p>
        </w:tc>
        <w:tc>
          <w:tcPr>
            <w:tcW w:w="1559" w:type="dxa"/>
            <w:tcBorders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до 5%;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- 5 до 10%;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свыше 10%;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отсутствие обучающихся, состоящих на профилактических учетах</w:t>
            </w:r>
          </w:p>
        </w:tc>
        <w:tc>
          <w:tcPr>
            <w:tcW w:w="1559" w:type="dxa"/>
            <w:tcBorders>
              <w:top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AD68D7" w:rsidRPr="000D2097" w:rsidTr="008154F6">
        <w:tc>
          <w:tcPr>
            <w:tcW w:w="709" w:type="dxa"/>
            <w:vMerge w:val="restart"/>
          </w:tcPr>
          <w:p w:rsidR="00AD68D7" w:rsidRPr="000D2097" w:rsidRDefault="00FC4534" w:rsidP="00AD68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B13B3" w:rsidRPr="000D2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  <w:vMerge w:val="restart"/>
          </w:tcPr>
          <w:p w:rsidR="00AD68D7" w:rsidRPr="000D2097" w:rsidRDefault="00AD68D7" w:rsidP="00413C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5324" w:type="dxa"/>
            <w:tcBorders>
              <w:bottom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Вовлечение родительской общественности в проведение внеклассных мероприятий, участие в мероприятиях:</w:t>
            </w:r>
          </w:p>
        </w:tc>
        <w:tc>
          <w:tcPr>
            <w:tcW w:w="1559" w:type="dxa"/>
            <w:tcBorders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AD68D7" w:rsidRPr="000D2097" w:rsidRDefault="00B72BE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5% родителей группы</w:t>
            </w:r>
            <w:r w:rsidR="00AD68D7" w:rsidRPr="000D20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AD68D7" w:rsidRPr="000D2097" w:rsidRDefault="00B72BE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 до 10% родителей группы</w:t>
            </w:r>
            <w:r w:rsidR="00AD68D7" w:rsidRPr="000D20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</w:tcBorders>
          </w:tcPr>
          <w:p w:rsidR="00AD68D7" w:rsidRPr="000D2097" w:rsidRDefault="00B72BE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свыше 10% родителей группы</w:t>
            </w:r>
          </w:p>
        </w:tc>
        <w:tc>
          <w:tcPr>
            <w:tcW w:w="1559" w:type="dxa"/>
            <w:tcBorders>
              <w:top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200F34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в интерактивных формах (деловая игра, тренинговые занятия, дискуссионный клуб и т.д.) 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 балла - 1 собрание</w:t>
            </w: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bottom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роди</w:t>
            </w:r>
            <w:r w:rsidR="00FC4534">
              <w:rPr>
                <w:rFonts w:ascii="Times New Roman" w:hAnsi="Times New Roman" w:cs="Times New Roman"/>
                <w:sz w:val="24"/>
                <w:szCs w:val="24"/>
              </w:rPr>
              <w:t>телей работой воспита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теля (по итогам анкетирования):</w:t>
            </w:r>
          </w:p>
        </w:tc>
        <w:tc>
          <w:tcPr>
            <w:tcW w:w="1559" w:type="dxa"/>
            <w:tcBorders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свыше 90%;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от 80 до 89%;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от 79 до 80%</w:t>
            </w:r>
          </w:p>
        </w:tc>
        <w:tc>
          <w:tcPr>
            <w:tcW w:w="1559" w:type="dxa"/>
            <w:tcBorders>
              <w:top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bottom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Отсутствие объективных жалоб участников образовательного процесса</w:t>
            </w:r>
          </w:p>
        </w:tc>
        <w:tc>
          <w:tcPr>
            <w:tcW w:w="1559" w:type="dxa"/>
            <w:tcBorders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Наличие объективных жалоб участников образовательного процесса</w:t>
            </w:r>
          </w:p>
        </w:tc>
        <w:tc>
          <w:tcPr>
            <w:tcW w:w="1559" w:type="dxa"/>
            <w:tcBorders>
              <w:top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AD68D7" w:rsidRPr="000D2097" w:rsidTr="008154F6">
        <w:tc>
          <w:tcPr>
            <w:tcW w:w="709" w:type="dxa"/>
            <w:vMerge w:val="restart"/>
          </w:tcPr>
          <w:p w:rsidR="00AD68D7" w:rsidRPr="000D2097" w:rsidRDefault="00AD68D7" w:rsidP="00AD68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4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  <w:vMerge w:val="restart"/>
          </w:tcPr>
          <w:p w:rsidR="00AD68D7" w:rsidRPr="000D2097" w:rsidRDefault="00AD68D7" w:rsidP="00413C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и спортивной работы</w:t>
            </w:r>
          </w:p>
        </w:tc>
        <w:tc>
          <w:tcPr>
            <w:tcW w:w="5324" w:type="dxa"/>
            <w:tcBorders>
              <w:bottom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Организация и качественное проведение мероприятий, способствующих сохранению и укреплению здоровья обучающихся (праздники здоровья, спартакиады, дни здоровья и т.д.):</w:t>
            </w:r>
          </w:p>
        </w:tc>
        <w:tc>
          <w:tcPr>
            <w:tcW w:w="1559" w:type="dxa"/>
            <w:tcBorders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менее 20%;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- 20 - 39%;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- 40 - 59%;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- 60 - 79%;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- 80% и более</w:t>
            </w:r>
          </w:p>
        </w:tc>
        <w:tc>
          <w:tcPr>
            <w:tcW w:w="1559" w:type="dxa"/>
            <w:tcBorders>
              <w:top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Организация походов и других оздоровительных мероприятий вне образовательного учреждения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Отсутствие травматизма обучающихся в ходе проведения занятий и внеклассных мероприятий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D68D7" w:rsidRPr="000D2097" w:rsidTr="008154F6">
        <w:tc>
          <w:tcPr>
            <w:tcW w:w="709" w:type="dxa"/>
          </w:tcPr>
          <w:p w:rsidR="00AD68D7" w:rsidRPr="000D2097" w:rsidRDefault="00AD68D7" w:rsidP="00AD68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AD68D7" w:rsidRPr="000D2097" w:rsidRDefault="00AD68D7" w:rsidP="00413C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Создание элементов образовательной инфраструктуры (оформление кабинета, музея и пр.)</w:t>
            </w: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паспорта кабинета, включающего план и анализ развития кабинета 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8D7" w:rsidRPr="000D2097" w:rsidTr="008154F6">
        <w:tc>
          <w:tcPr>
            <w:tcW w:w="709" w:type="dxa"/>
            <w:vMerge w:val="restart"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Организатор и ассистент на мониторинге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 день - 0,5 балла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Особые условия работы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1,0 ставки - 2 балла</w:t>
            </w:r>
          </w:p>
        </w:tc>
      </w:tr>
      <w:tr w:rsidR="00AD68D7" w:rsidRPr="000D2097" w:rsidTr="008154F6"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Ведение протоколов</w:t>
            </w:r>
          </w:p>
        </w:tc>
        <w:tc>
          <w:tcPr>
            <w:tcW w:w="1559" w:type="dxa"/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bottom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Участие в работе конкурсных комиссий по анализу результатов мониторингов:</w:t>
            </w:r>
          </w:p>
        </w:tc>
        <w:tc>
          <w:tcPr>
            <w:tcW w:w="1559" w:type="dxa"/>
            <w:tcBorders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председатель;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8D7" w:rsidRPr="000D2097" w:rsidTr="008154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D68D7" w:rsidRPr="000D2097" w:rsidRDefault="00AD68D7" w:rsidP="00A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</w:tcBorders>
          </w:tcPr>
          <w:p w:rsidR="00AD68D7" w:rsidRPr="000D2097" w:rsidRDefault="00AD68D7" w:rsidP="001A0380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559" w:type="dxa"/>
            <w:tcBorders>
              <w:top w:val="nil"/>
            </w:tcBorders>
          </w:tcPr>
          <w:p w:rsidR="00AD68D7" w:rsidRPr="000D2097" w:rsidRDefault="00AD68D7" w:rsidP="00815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</w:tr>
      <w:tr w:rsidR="00AD68D7" w:rsidRPr="000D2097" w:rsidTr="008154F6">
        <w:tc>
          <w:tcPr>
            <w:tcW w:w="709" w:type="dxa"/>
          </w:tcPr>
          <w:p w:rsidR="00AD68D7" w:rsidRPr="000D2097" w:rsidRDefault="00AD68D7" w:rsidP="00DB13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3B3"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4" w:type="dxa"/>
          </w:tcPr>
          <w:p w:rsidR="00AD68D7" w:rsidRPr="000D2097" w:rsidRDefault="00AD68D7" w:rsidP="00413C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Иные критерии </w:t>
            </w:r>
          </w:p>
        </w:tc>
        <w:tc>
          <w:tcPr>
            <w:tcW w:w="5324" w:type="dxa"/>
          </w:tcPr>
          <w:p w:rsidR="00AD68D7" w:rsidRPr="000D2097" w:rsidRDefault="00AD68D7" w:rsidP="00AD6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8D7" w:rsidRPr="000D2097" w:rsidRDefault="00AD68D7" w:rsidP="00AD6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C77" w:rsidRPr="000D2097" w:rsidRDefault="00413C77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413C77" w:rsidRDefault="00413C77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AB115E" w:rsidRDefault="00AB115E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AB115E" w:rsidRDefault="00AB115E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AB115E" w:rsidRDefault="00AB115E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AB115E" w:rsidRDefault="00AB115E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AB115E" w:rsidRDefault="00AB115E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AB115E" w:rsidRDefault="00AB115E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AB115E" w:rsidRDefault="00AB115E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AB115E" w:rsidRDefault="00AB115E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AB115E" w:rsidRDefault="00AB115E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AB115E" w:rsidRDefault="00AB115E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AB115E" w:rsidRDefault="00AB115E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AB115E" w:rsidRDefault="00AB115E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AB115E" w:rsidRPr="000D2097" w:rsidRDefault="00AB115E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413C77" w:rsidRPr="000D2097" w:rsidRDefault="00413C77" w:rsidP="00487703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</w:p>
    <w:p w:rsidR="00DC6297" w:rsidRPr="000D2097" w:rsidRDefault="00547CB6" w:rsidP="00AB115E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П</w:t>
      </w:r>
      <w:r w:rsidR="00DC6297" w:rsidRPr="000D2097">
        <w:rPr>
          <w:rFonts w:ascii="Times New Roman" w:hAnsi="Times New Roman" w:cs="Times New Roman"/>
          <w:sz w:val="24"/>
          <w:szCs w:val="24"/>
        </w:rPr>
        <w:t>риложение 9</w:t>
      </w:r>
    </w:p>
    <w:p w:rsidR="00DC6297" w:rsidRPr="000D2097" w:rsidRDefault="00DC6297" w:rsidP="00AB115E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к  </w:t>
      </w:r>
      <w:r w:rsidR="00413C77" w:rsidRPr="000D2097">
        <w:rPr>
          <w:rFonts w:ascii="Times New Roman" w:hAnsi="Times New Roman" w:cs="Times New Roman"/>
          <w:sz w:val="24"/>
          <w:szCs w:val="24"/>
        </w:rPr>
        <w:t>п</w:t>
      </w:r>
      <w:r w:rsidRPr="000D2097">
        <w:rPr>
          <w:rFonts w:ascii="Times New Roman" w:hAnsi="Times New Roman" w:cs="Times New Roman"/>
          <w:sz w:val="24"/>
          <w:szCs w:val="24"/>
        </w:rPr>
        <w:t xml:space="preserve">оложению об оплате труда </w:t>
      </w:r>
    </w:p>
    <w:p w:rsidR="00DC6297" w:rsidRPr="000D2097" w:rsidRDefault="00AB115E" w:rsidP="00AB115E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и руководителя</w:t>
      </w:r>
      <w:r w:rsidR="00DC6297" w:rsidRPr="000D20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0E2C" w:rsidRPr="00DE7034" w:rsidRDefault="007A0E2C" w:rsidP="007A0E2C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  <w:r w:rsidRPr="00DE7034">
        <w:rPr>
          <w:rFonts w:ascii="Times New Roman" w:hAnsi="Times New Roman" w:cs="Times New Roman"/>
          <w:sz w:val="24"/>
          <w:szCs w:val="24"/>
        </w:rPr>
        <w:t xml:space="preserve">МБДОУ «Майский детский сад»  </w:t>
      </w:r>
    </w:p>
    <w:p w:rsidR="00AA57BE" w:rsidRPr="000D2097" w:rsidRDefault="00AA57BE" w:rsidP="007A0E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E82" w:rsidRPr="000D2097" w:rsidRDefault="00576E82" w:rsidP="00576E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ПЕРЕЧЕНЬ</w:t>
      </w:r>
    </w:p>
    <w:p w:rsidR="00DB13B3" w:rsidRPr="000D2097" w:rsidRDefault="00576E82" w:rsidP="00576E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ДОЛЖНОСТЕЙ РАБОТНИКОВ, ОТНОСИМЫХ К ОСНОВНОМУ ПЕРСОНАЛУ</w:t>
      </w:r>
    </w:p>
    <w:p w:rsidR="003806F3" w:rsidRDefault="008C3CAE" w:rsidP="003806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576E82" w:rsidRPr="000D2097">
        <w:rPr>
          <w:rFonts w:ascii="Times New Roman" w:hAnsi="Times New Roman" w:cs="Times New Roman"/>
          <w:sz w:val="24"/>
          <w:szCs w:val="24"/>
        </w:rPr>
        <w:t>ДЛЯ РАСЧЕТА СРЕДНЕЙ ЗАРАБОТНОЙ ПЛАТЫ И ОПРЕДЕЛЕНИЯ РАЗМЕРА</w:t>
      </w:r>
      <w:r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576E82" w:rsidRPr="000D2097">
        <w:rPr>
          <w:rFonts w:ascii="Times New Roman" w:hAnsi="Times New Roman" w:cs="Times New Roman"/>
          <w:sz w:val="24"/>
          <w:szCs w:val="24"/>
        </w:rPr>
        <w:t>ДОЛЖНОСТНОГО ОКЛАДА РУКОВОДИТЕЛЯ</w:t>
      </w:r>
    </w:p>
    <w:p w:rsidR="003806F3" w:rsidRDefault="00576E82" w:rsidP="003806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7A0E2C">
        <w:rPr>
          <w:rFonts w:ascii="Times New Roman" w:hAnsi="Times New Roman" w:cs="Times New Roman"/>
          <w:sz w:val="24"/>
          <w:szCs w:val="24"/>
        </w:rPr>
        <w:t>МБДОУ «Майский детский сад</w:t>
      </w:r>
      <w:r w:rsidR="003806F3">
        <w:rPr>
          <w:rFonts w:ascii="Times New Roman" w:hAnsi="Times New Roman" w:cs="Times New Roman"/>
          <w:sz w:val="24"/>
          <w:szCs w:val="24"/>
        </w:rPr>
        <w:t xml:space="preserve">» </w:t>
      </w:r>
      <w:r w:rsidR="003806F3" w:rsidRPr="000D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E82" w:rsidRPr="000D2097" w:rsidRDefault="00AA7AB6" w:rsidP="003806F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1. Воспитатель;</w:t>
      </w:r>
    </w:p>
    <w:p w:rsidR="00576E82" w:rsidRPr="000D2097" w:rsidRDefault="00AA7AB6" w:rsidP="00576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2. Старший воспитатель;</w:t>
      </w:r>
    </w:p>
    <w:p w:rsidR="00576E82" w:rsidRPr="000D2097" w:rsidRDefault="00AA7AB6" w:rsidP="00576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3. Музыкальный руководитель;</w:t>
      </w:r>
    </w:p>
    <w:p w:rsidR="00576E82" w:rsidRPr="000D2097" w:rsidRDefault="00576E82" w:rsidP="00576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4. Ин</w:t>
      </w:r>
      <w:r w:rsidR="00AA7AB6" w:rsidRPr="000D2097">
        <w:rPr>
          <w:rFonts w:ascii="Times New Roman" w:hAnsi="Times New Roman" w:cs="Times New Roman"/>
          <w:sz w:val="24"/>
          <w:szCs w:val="24"/>
        </w:rPr>
        <w:t>структор по физической культуре;</w:t>
      </w:r>
    </w:p>
    <w:p w:rsidR="00576E82" w:rsidRPr="000D2097" w:rsidRDefault="00AA7AB6" w:rsidP="00576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5. Педагог-психолог;</w:t>
      </w:r>
    </w:p>
    <w:p w:rsidR="00576E82" w:rsidRPr="000D2097" w:rsidRDefault="00AA7AB6" w:rsidP="00576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6. Учитель-логопед;</w:t>
      </w:r>
    </w:p>
    <w:p w:rsidR="00576E82" w:rsidRPr="000D2097" w:rsidRDefault="00AA7AB6" w:rsidP="00576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7. Методист;</w:t>
      </w:r>
    </w:p>
    <w:p w:rsidR="00576E82" w:rsidRPr="000D2097" w:rsidRDefault="00AA7AB6" w:rsidP="00576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8. Педагог-организатор;</w:t>
      </w:r>
    </w:p>
    <w:p w:rsidR="00576E82" w:rsidRPr="000D2097" w:rsidRDefault="00576E82" w:rsidP="00576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9. Социальный п</w:t>
      </w:r>
      <w:r w:rsidR="00742E6E" w:rsidRPr="000D2097">
        <w:rPr>
          <w:rFonts w:ascii="Times New Roman" w:hAnsi="Times New Roman" w:cs="Times New Roman"/>
          <w:sz w:val="24"/>
          <w:szCs w:val="24"/>
        </w:rPr>
        <w:t>едагог;</w:t>
      </w:r>
    </w:p>
    <w:p w:rsidR="007A200A" w:rsidRPr="007A0E2C" w:rsidRDefault="00742E6E" w:rsidP="007A0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10. Педагог дополнительного образования.</w:t>
      </w:r>
    </w:p>
    <w:p w:rsidR="001802DD" w:rsidRPr="000D2097" w:rsidRDefault="001802DD" w:rsidP="00487703">
      <w:pPr>
        <w:ind w:right="4"/>
        <w:rPr>
          <w:rFonts w:ascii="Times New Roman" w:hAnsi="Times New Roman" w:cs="Times New Roman"/>
          <w:b/>
          <w:bCs/>
          <w:sz w:val="24"/>
          <w:szCs w:val="24"/>
        </w:rPr>
      </w:pPr>
    </w:p>
    <w:p w:rsidR="00413C77" w:rsidRPr="000D2097" w:rsidRDefault="00413C77" w:rsidP="003806F3">
      <w:pPr>
        <w:ind w:right="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FA4" w:rsidRPr="000D2097" w:rsidRDefault="00AA7AB6" w:rsidP="003806F3">
      <w:pPr>
        <w:spacing w:after="0" w:line="240" w:lineRule="auto"/>
        <w:ind w:right="-61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П</w:t>
      </w:r>
      <w:r w:rsidR="004A7FA4" w:rsidRPr="000D2097">
        <w:rPr>
          <w:rFonts w:ascii="Times New Roman" w:hAnsi="Times New Roman" w:cs="Times New Roman"/>
          <w:sz w:val="24"/>
          <w:szCs w:val="24"/>
        </w:rPr>
        <w:t>риложение 10</w:t>
      </w:r>
    </w:p>
    <w:p w:rsidR="004A7FA4" w:rsidRPr="000D2097" w:rsidRDefault="004A7FA4" w:rsidP="003806F3">
      <w:pPr>
        <w:spacing w:after="0" w:line="240" w:lineRule="auto"/>
        <w:ind w:right="-61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к  </w:t>
      </w:r>
      <w:r w:rsidR="00346E72" w:rsidRPr="000D2097">
        <w:rPr>
          <w:rFonts w:ascii="Times New Roman" w:hAnsi="Times New Roman" w:cs="Times New Roman"/>
          <w:sz w:val="24"/>
          <w:szCs w:val="24"/>
        </w:rPr>
        <w:t>п</w:t>
      </w:r>
      <w:r w:rsidRPr="000D2097">
        <w:rPr>
          <w:rFonts w:ascii="Times New Roman" w:hAnsi="Times New Roman" w:cs="Times New Roman"/>
          <w:sz w:val="24"/>
          <w:szCs w:val="24"/>
        </w:rPr>
        <w:t xml:space="preserve">оложению об оплате труда </w:t>
      </w:r>
    </w:p>
    <w:p w:rsidR="004A7FA4" w:rsidRPr="000D2097" w:rsidRDefault="004A7FA4" w:rsidP="003806F3">
      <w:pPr>
        <w:spacing w:after="0" w:line="240" w:lineRule="auto"/>
        <w:ind w:right="-61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работников и</w:t>
      </w:r>
      <w:r w:rsidR="003806F3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0D20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0E2C" w:rsidRPr="00DE7034" w:rsidRDefault="007A0E2C" w:rsidP="007A0E2C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7034">
        <w:rPr>
          <w:rFonts w:ascii="Times New Roman" w:hAnsi="Times New Roman" w:cs="Times New Roman"/>
          <w:sz w:val="24"/>
          <w:szCs w:val="24"/>
        </w:rPr>
        <w:t xml:space="preserve">МБДОУ «Майский детский сад»  </w:t>
      </w:r>
    </w:p>
    <w:p w:rsidR="004A7FA4" w:rsidRPr="000D2097" w:rsidRDefault="003806F3" w:rsidP="003806F3">
      <w:pPr>
        <w:spacing w:after="0" w:line="240" w:lineRule="auto"/>
        <w:ind w:right="-6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FA4" w:rsidRPr="000D2097" w:rsidRDefault="001435E6" w:rsidP="003713B0">
      <w:pPr>
        <w:spacing w:after="0" w:line="240" w:lineRule="auto"/>
        <w:ind w:left="-567" w:right="-61"/>
        <w:jc w:val="center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BE1F7F" w:rsidRPr="000D2097">
        <w:rPr>
          <w:rFonts w:ascii="Times New Roman" w:hAnsi="Times New Roman" w:cs="Times New Roman"/>
          <w:b/>
          <w:bCs/>
          <w:sz w:val="24"/>
          <w:szCs w:val="24"/>
        </w:rPr>
        <w:t>определения размера</w:t>
      </w:r>
      <w:r w:rsidR="004A7FA4" w:rsidRPr="000D2097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должностного оклада руководител</w:t>
      </w:r>
      <w:r w:rsidR="00F85FAA" w:rsidRPr="000D2097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4A7FA4" w:rsidRPr="000D2097" w:rsidRDefault="00F85FAA" w:rsidP="003713B0">
      <w:pPr>
        <w:spacing w:after="0" w:line="240" w:lineRule="auto"/>
        <w:ind w:left="-567" w:right="-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97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</w:t>
      </w:r>
      <w:r w:rsidR="004A7FA4" w:rsidRPr="000D2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7FA4" w:rsidRPr="000D2097" w:rsidRDefault="004A7FA4" w:rsidP="003713B0">
      <w:pPr>
        <w:spacing w:after="0" w:line="240" w:lineRule="auto"/>
        <w:ind w:left="-567" w:right="-6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</w:t>
      </w:r>
      <w:r w:rsidR="001435E6" w:rsidRPr="000D2097">
        <w:rPr>
          <w:rFonts w:ascii="Times New Roman" w:hAnsi="Times New Roman" w:cs="Times New Roman"/>
          <w:sz w:val="24"/>
          <w:szCs w:val="24"/>
        </w:rPr>
        <w:t>. Настоящий</w:t>
      </w:r>
      <w:r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F85FAA" w:rsidRPr="000D2097">
        <w:rPr>
          <w:rFonts w:ascii="Times New Roman" w:hAnsi="Times New Roman" w:cs="Times New Roman"/>
          <w:sz w:val="24"/>
          <w:szCs w:val="24"/>
        </w:rPr>
        <w:t xml:space="preserve">Порядок разработан в целях </w:t>
      </w:r>
      <w:r w:rsidR="00BE1F7F" w:rsidRPr="000D2097">
        <w:rPr>
          <w:rFonts w:ascii="Times New Roman" w:hAnsi="Times New Roman" w:cs="Times New Roman"/>
          <w:sz w:val="24"/>
          <w:szCs w:val="24"/>
        </w:rPr>
        <w:t>определения</w:t>
      </w:r>
      <w:r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BE1F7F" w:rsidRPr="000D2097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Pr="000D2097">
        <w:rPr>
          <w:rFonts w:ascii="Times New Roman" w:hAnsi="Times New Roman" w:cs="Times New Roman"/>
          <w:sz w:val="24"/>
          <w:szCs w:val="24"/>
        </w:rPr>
        <w:t xml:space="preserve">должностного оклада руководителей образовательных учреждений, учредителем которых является администрация Осинского муниципального района в лице Осинского муниципального управления образования (далее – Учредитель). </w:t>
      </w: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2.  Должностной оклад руководителя образовательного учреждения устанавливается в кратном отношении к размеру средней заработной платы основных работни</w:t>
      </w:r>
      <w:r w:rsidR="00F85FAA" w:rsidRPr="000D2097">
        <w:rPr>
          <w:rFonts w:ascii="Times New Roman" w:hAnsi="Times New Roman" w:cs="Times New Roman"/>
          <w:sz w:val="24"/>
          <w:szCs w:val="24"/>
        </w:rPr>
        <w:t>ков учреждения и составляет до 1,5</w:t>
      </w:r>
      <w:r w:rsidRPr="000D2097">
        <w:rPr>
          <w:rFonts w:ascii="Times New Roman" w:hAnsi="Times New Roman" w:cs="Times New Roman"/>
          <w:sz w:val="24"/>
          <w:szCs w:val="24"/>
        </w:rPr>
        <w:t xml:space="preserve"> размеров указанной средней заработной платы, исчисляемой в определенном порядке.</w:t>
      </w: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3.  Кратность увеличения должностных окладов руководителей (далее – кратность должностного оклада руководителя) определяется на основании отнесения образовательного учреждения к соответствующей группе по оплате труда согласно объемным показателям, а также решения комиссии, созданной в соответствии </w:t>
      </w:r>
      <w:r w:rsidR="00AB0BBC" w:rsidRPr="000D2097">
        <w:rPr>
          <w:rFonts w:ascii="Times New Roman" w:hAnsi="Times New Roman" w:cs="Times New Roman"/>
          <w:sz w:val="24"/>
          <w:szCs w:val="24"/>
        </w:rPr>
        <w:t>с пунктом 7 настоящего Порядка</w:t>
      </w:r>
      <w:r w:rsidRPr="000D2097">
        <w:rPr>
          <w:rFonts w:ascii="Times New Roman" w:hAnsi="Times New Roman" w:cs="Times New Roman"/>
          <w:sz w:val="24"/>
          <w:szCs w:val="24"/>
        </w:rPr>
        <w:t>.</w:t>
      </w: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4.  Начальник Осинского муниципального управления образования (далее – Осинское МУО) ежегодно анализирует деятельность руководителей за текущий год в соответствии с объемными показателями деятельности образовательных учреждений, установленными отдельно по следующим типам образовательных учреждений:</w:t>
      </w:r>
    </w:p>
    <w:p w:rsidR="004A7FA4" w:rsidRPr="000D2097" w:rsidRDefault="00C4521E" w:rsidP="00C4521E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A7FA4" w:rsidRPr="000D2097">
        <w:rPr>
          <w:rFonts w:ascii="Times New Roman" w:hAnsi="Times New Roman" w:cs="Times New Roman"/>
          <w:sz w:val="24"/>
          <w:szCs w:val="24"/>
        </w:rPr>
        <w:t xml:space="preserve"> дошко</w:t>
      </w:r>
      <w:r>
        <w:rPr>
          <w:rFonts w:ascii="Times New Roman" w:hAnsi="Times New Roman" w:cs="Times New Roman"/>
          <w:sz w:val="24"/>
          <w:szCs w:val="24"/>
        </w:rPr>
        <w:t>льные учреждения (Приложение № 1</w:t>
      </w:r>
      <w:r w:rsidR="004A7FA4" w:rsidRPr="000D2097">
        <w:rPr>
          <w:rFonts w:ascii="Times New Roman" w:hAnsi="Times New Roman" w:cs="Times New Roman"/>
          <w:sz w:val="24"/>
          <w:szCs w:val="24"/>
        </w:rPr>
        <w:t>);</w:t>
      </w:r>
    </w:p>
    <w:p w:rsidR="004A7FA4" w:rsidRPr="000D2097" w:rsidRDefault="004A7FA4" w:rsidP="00C4521E">
      <w:pPr>
        <w:spacing w:after="0" w:line="240" w:lineRule="auto"/>
        <w:ind w:right="-61"/>
        <w:jc w:val="both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lastRenderedPageBreak/>
        <w:t xml:space="preserve">5.  В соответствии с объемными показателями начальником Осинского МУО осуществляется расчет набранного количества баллов для каждого образовательного учреждения. Информация оформляется служебной запиской в срок до 20 </w:t>
      </w:r>
      <w:r w:rsidR="00275549" w:rsidRPr="000D2097">
        <w:rPr>
          <w:rFonts w:ascii="Times New Roman" w:hAnsi="Times New Roman" w:cs="Times New Roman"/>
          <w:sz w:val="24"/>
          <w:szCs w:val="24"/>
        </w:rPr>
        <w:t>декабря</w:t>
      </w:r>
      <w:r w:rsidRPr="000D2097">
        <w:rPr>
          <w:rFonts w:ascii="Times New Roman" w:hAnsi="Times New Roman" w:cs="Times New Roman"/>
          <w:sz w:val="24"/>
          <w:szCs w:val="24"/>
        </w:rPr>
        <w:t xml:space="preserve"> года с приложением таблиц отдельно по каждому образовательному учреждению и направляется секретарю соответствующей комиссии, созданной в соответствии с пунктом 7 настоящего Положения.</w:t>
      </w: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6.  В зависимости от количества набранных баллов образовательные учреждения подразделяются по груп</w:t>
      </w:r>
      <w:r w:rsidR="00C4521E">
        <w:rPr>
          <w:rFonts w:ascii="Times New Roman" w:hAnsi="Times New Roman" w:cs="Times New Roman"/>
          <w:sz w:val="24"/>
          <w:szCs w:val="24"/>
        </w:rPr>
        <w:t>пам оплаты труда (Приложению № 2</w:t>
      </w:r>
      <w:r w:rsidRPr="000D2097">
        <w:rPr>
          <w:rFonts w:ascii="Times New Roman" w:hAnsi="Times New Roman" w:cs="Times New Roman"/>
          <w:sz w:val="24"/>
          <w:szCs w:val="24"/>
        </w:rPr>
        <w:t>).</w:t>
      </w: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7.  Для определения размера кратности должностных окладов руководителей приказом Управления образования утверждаются составы следующих комиссий:</w:t>
      </w: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а) комиссия по оценке деятельности руководителей образовательных учреждений;</w:t>
      </w: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б) комиссия по оценке деятельности руководителей дошкольных учреждений;</w:t>
      </w: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в) комиссия по оценке деятельности руководителей учреждений дополнительного образования.</w:t>
      </w: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8. В состав комиссии входят специалисты Осинского МУО, представители общественных организаций, профсоюза работников образования. Члены комиссии осуществляют свою деятельность в составе комиссии на общественных началах.</w:t>
      </w:r>
    </w:p>
    <w:p w:rsidR="004A7FA4" w:rsidRPr="000D2097" w:rsidRDefault="00F52D2C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9. </w:t>
      </w:r>
      <w:r w:rsidR="004A7FA4" w:rsidRPr="000D2097">
        <w:rPr>
          <w:rFonts w:ascii="Times New Roman" w:hAnsi="Times New Roman" w:cs="Times New Roman"/>
          <w:sz w:val="24"/>
          <w:szCs w:val="24"/>
        </w:rPr>
        <w:t>Комиссией руководит председатель, а в его отсутствие – заместитель председателя.</w:t>
      </w: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10. Комиссия в течение 1</w:t>
      </w:r>
      <w:r w:rsidR="00F85FAA" w:rsidRPr="000D2097">
        <w:rPr>
          <w:rFonts w:ascii="Times New Roman" w:hAnsi="Times New Roman" w:cs="Times New Roman"/>
          <w:sz w:val="24"/>
          <w:szCs w:val="24"/>
        </w:rPr>
        <w:t>0</w:t>
      </w:r>
      <w:r w:rsidRPr="000D2097">
        <w:rPr>
          <w:rFonts w:ascii="Times New Roman" w:hAnsi="Times New Roman" w:cs="Times New Roman"/>
          <w:sz w:val="24"/>
          <w:szCs w:val="24"/>
        </w:rPr>
        <w:t xml:space="preserve"> рабочих дней рассматривает представленные документы.</w:t>
      </w: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11. Организацию заседаний комиссии осуществляет секретарь комиссии. Секретарь комиссии оповещает членов комиссии о предстоящих заседаниях комиссии, готовит материалы к заседанию комиссии, оформляет протоколы заседаний комиссии, обеспечивает оформление и хранение документации.</w:t>
      </w: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12.  Кворумом для проведения заседания комиссии является присутствие не менее двух третей ее состава, включая председателя или его заместителя.</w:t>
      </w: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13.  Для каждой группы оплаты труда устанавливается диапазон коэффициента кратности должностного окла</w:t>
      </w:r>
      <w:r w:rsidR="00C4521E">
        <w:rPr>
          <w:rFonts w:ascii="Times New Roman" w:hAnsi="Times New Roman" w:cs="Times New Roman"/>
          <w:sz w:val="24"/>
          <w:szCs w:val="24"/>
        </w:rPr>
        <w:t>да руководителя (Приложением № 3</w:t>
      </w:r>
      <w:r w:rsidRPr="000D2097">
        <w:rPr>
          <w:rFonts w:ascii="Times New Roman" w:hAnsi="Times New Roman" w:cs="Times New Roman"/>
          <w:sz w:val="24"/>
          <w:szCs w:val="24"/>
        </w:rPr>
        <w:t>).</w:t>
      </w: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14.  Решения комиссий оформляются в течение 3 рабочих дней протоколом и подписываются председателем комиссии (в его отсутствие – заместителем председателя комиссии) и секретарем комиссии.</w:t>
      </w: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15.  На основании протокола соответствующей комиссии Осинского МУО готовит проект приказа Осинского МУО об установлении кратности должностного оклада руководителей в течение трех рабочих дней со дня представления протокола секретарем комиссии. Проект приказа утверждается начальником Осинского МУО. </w:t>
      </w:r>
    </w:p>
    <w:p w:rsidR="004A7FA4" w:rsidRPr="000D2097" w:rsidRDefault="004A7FA4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16.  Применение установленного размера кратности должностного оклада для расчета заработной платы руководителя осуществляется ежегодно на основании дополнительных соглаш</w:t>
      </w:r>
      <w:r w:rsidR="004309C4" w:rsidRPr="000D2097">
        <w:rPr>
          <w:rFonts w:ascii="Times New Roman" w:hAnsi="Times New Roman" w:cs="Times New Roman"/>
          <w:sz w:val="24"/>
          <w:szCs w:val="24"/>
        </w:rPr>
        <w:t>ений к трудовым договорам.</w:t>
      </w:r>
    </w:p>
    <w:p w:rsidR="00275549" w:rsidRPr="000D2097" w:rsidRDefault="00275549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549" w:rsidRPr="000D2097" w:rsidRDefault="00275549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549" w:rsidRPr="000D2097" w:rsidRDefault="00275549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549" w:rsidRPr="000D2097" w:rsidRDefault="00275549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549" w:rsidRPr="000D2097" w:rsidRDefault="00275549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549" w:rsidRPr="000D2097" w:rsidRDefault="00275549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549" w:rsidRPr="000D2097" w:rsidRDefault="00275549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549" w:rsidRPr="000D2097" w:rsidRDefault="00275549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549" w:rsidRPr="000D2097" w:rsidRDefault="00275549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549" w:rsidRPr="000D2097" w:rsidRDefault="00275549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549" w:rsidRPr="000D2097" w:rsidRDefault="00275549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549" w:rsidRPr="000D2097" w:rsidRDefault="00275549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E6E" w:rsidRDefault="00742E6E" w:rsidP="00A13035">
      <w:pPr>
        <w:spacing w:after="0" w:line="240" w:lineRule="auto"/>
        <w:ind w:right="-61"/>
        <w:jc w:val="both"/>
        <w:rPr>
          <w:rFonts w:ascii="Times New Roman" w:hAnsi="Times New Roman" w:cs="Times New Roman"/>
          <w:sz w:val="24"/>
          <w:szCs w:val="24"/>
        </w:rPr>
      </w:pPr>
    </w:p>
    <w:p w:rsidR="003806F3" w:rsidRDefault="003806F3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6F3" w:rsidRPr="000D2097" w:rsidRDefault="003806F3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E6E" w:rsidRPr="000D2097" w:rsidRDefault="00742E6E" w:rsidP="003713B0">
      <w:pPr>
        <w:spacing w:after="0" w:line="240" w:lineRule="auto"/>
        <w:ind w:left="-567" w:right="-6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3B0" w:rsidRPr="000D2097" w:rsidRDefault="00742E6E" w:rsidP="003713B0">
      <w:pPr>
        <w:spacing w:after="0" w:line="240" w:lineRule="auto"/>
        <w:ind w:right="-6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>П</w:t>
      </w:r>
      <w:r w:rsidR="003713B0" w:rsidRPr="000D2097">
        <w:rPr>
          <w:rFonts w:ascii="Times New Roman" w:hAnsi="Times New Roman" w:cs="Times New Roman"/>
          <w:b/>
          <w:sz w:val="24"/>
          <w:szCs w:val="24"/>
        </w:rPr>
        <w:t>риложение №1</w:t>
      </w:r>
    </w:p>
    <w:p w:rsidR="003713B0" w:rsidRPr="000D2097" w:rsidRDefault="003713B0" w:rsidP="003713B0">
      <w:pPr>
        <w:spacing w:after="0" w:line="240" w:lineRule="auto"/>
        <w:ind w:right="-6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 xml:space="preserve">к Порядку </w:t>
      </w:r>
      <w:r w:rsidR="00F97B85" w:rsidRPr="000D2097">
        <w:rPr>
          <w:rFonts w:ascii="Times New Roman" w:hAnsi="Times New Roman" w:cs="Times New Roman"/>
          <w:b/>
          <w:sz w:val="24"/>
          <w:szCs w:val="24"/>
        </w:rPr>
        <w:t xml:space="preserve">определения размера </w:t>
      </w:r>
      <w:r w:rsidRPr="000D2097">
        <w:rPr>
          <w:rFonts w:ascii="Times New Roman" w:hAnsi="Times New Roman" w:cs="Times New Roman"/>
          <w:b/>
          <w:sz w:val="24"/>
          <w:szCs w:val="24"/>
        </w:rPr>
        <w:t>должностного</w:t>
      </w:r>
    </w:p>
    <w:p w:rsidR="003713B0" w:rsidRPr="007A0E2C" w:rsidRDefault="003713B0" w:rsidP="007A0E2C">
      <w:pPr>
        <w:spacing w:after="0" w:line="24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 xml:space="preserve"> оклада руководителя </w:t>
      </w:r>
      <w:r w:rsidR="007A0E2C" w:rsidRPr="00DE7034">
        <w:rPr>
          <w:rFonts w:ascii="Times New Roman" w:hAnsi="Times New Roman" w:cs="Times New Roman"/>
          <w:sz w:val="24"/>
          <w:szCs w:val="24"/>
        </w:rPr>
        <w:t>МБДОУ «Майский детский сад</w:t>
      </w:r>
      <w:r w:rsidR="00C97DED">
        <w:rPr>
          <w:rFonts w:ascii="Times New Roman" w:hAnsi="Times New Roman" w:cs="Times New Roman"/>
          <w:sz w:val="24"/>
          <w:szCs w:val="24"/>
        </w:rPr>
        <w:t xml:space="preserve">» </w:t>
      </w:r>
      <w:r w:rsidR="00C97DED" w:rsidRPr="000D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FAA" w:rsidRPr="000D2097" w:rsidRDefault="003713B0" w:rsidP="00371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B85" w:rsidRPr="000D2097" w:rsidRDefault="00F97B85" w:rsidP="00F97B85">
      <w:pPr>
        <w:spacing w:after="0" w:line="240" w:lineRule="auto"/>
        <w:ind w:right="-6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>к Порядку определения размера должностного</w:t>
      </w:r>
    </w:p>
    <w:p w:rsidR="007A0E2C" w:rsidRPr="007A0E2C" w:rsidRDefault="00F97B85" w:rsidP="007A0E2C">
      <w:pPr>
        <w:spacing w:after="0" w:line="240" w:lineRule="auto"/>
        <w:ind w:right="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 xml:space="preserve"> оклада </w:t>
      </w:r>
      <w:r w:rsidRPr="007A0E2C">
        <w:rPr>
          <w:rFonts w:ascii="Times New Roman" w:hAnsi="Times New Roman" w:cs="Times New Roman"/>
          <w:b/>
          <w:sz w:val="24"/>
          <w:szCs w:val="24"/>
        </w:rPr>
        <w:t>р</w:t>
      </w:r>
      <w:r w:rsidR="007A0E2C" w:rsidRPr="007A0E2C">
        <w:rPr>
          <w:rFonts w:ascii="Times New Roman" w:hAnsi="Times New Roman" w:cs="Times New Roman"/>
          <w:b/>
          <w:sz w:val="24"/>
          <w:szCs w:val="24"/>
        </w:rPr>
        <w:t>уководителя</w:t>
      </w:r>
      <w:r w:rsidR="00C97DED" w:rsidRPr="007A0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E2C" w:rsidRPr="007A0E2C">
        <w:rPr>
          <w:rFonts w:ascii="Times New Roman" w:hAnsi="Times New Roman" w:cs="Times New Roman"/>
          <w:b/>
          <w:sz w:val="24"/>
          <w:szCs w:val="24"/>
        </w:rPr>
        <w:t xml:space="preserve">МБДОУ «Майский детский сад»  </w:t>
      </w:r>
    </w:p>
    <w:p w:rsidR="00F97B85" w:rsidRPr="000D2097" w:rsidRDefault="00C97DED" w:rsidP="00F97B85">
      <w:pPr>
        <w:spacing w:after="0" w:line="240" w:lineRule="auto"/>
        <w:ind w:right="-6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3B0" w:rsidRPr="000D2097" w:rsidRDefault="003713B0" w:rsidP="00371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FA4" w:rsidRPr="000D2097" w:rsidRDefault="004A7FA4" w:rsidP="004A7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b/>
          <w:bCs/>
          <w:sz w:val="24"/>
          <w:szCs w:val="24"/>
        </w:rPr>
        <w:t>ОБЪЕМНЫЕ ПОКАЗАТЕЛИ</w:t>
      </w:r>
    </w:p>
    <w:p w:rsidR="004A7FA4" w:rsidRPr="000D2097" w:rsidRDefault="007A0E2C" w:rsidP="004A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Pr="007A0E2C">
        <w:rPr>
          <w:rFonts w:ascii="Times New Roman" w:hAnsi="Times New Roman" w:cs="Times New Roman"/>
          <w:b/>
          <w:sz w:val="24"/>
          <w:szCs w:val="24"/>
        </w:rPr>
        <w:t xml:space="preserve">МБДОУ «Майский детский сад»  </w:t>
      </w:r>
    </w:p>
    <w:p w:rsidR="004A7FA4" w:rsidRPr="000D2097" w:rsidRDefault="004A7FA4" w:rsidP="004A7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X="-586" w:tblpY="1"/>
        <w:tblW w:w="10348" w:type="dxa"/>
        <w:tblLayout w:type="fixed"/>
        <w:tblLook w:val="04A0" w:firstRow="1" w:lastRow="0" w:firstColumn="1" w:lastColumn="0" w:noHBand="0" w:noVBand="1"/>
      </w:tblPr>
      <w:tblGrid>
        <w:gridCol w:w="586"/>
        <w:gridCol w:w="2035"/>
        <w:gridCol w:w="1598"/>
        <w:gridCol w:w="952"/>
        <w:gridCol w:w="1316"/>
        <w:gridCol w:w="34"/>
        <w:gridCol w:w="901"/>
        <w:gridCol w:w="13"/>
        <w:gridCol w:w="1263"/>
        <w:gridCol w:w="10"/>
        <w:gridCol w:w="1582"/>
        <w:gridCol w:w="58"/>
      </w:tblGrid>
      <w:tr w:rsidR="004A7FA4" w:rsidRPr="000D2097" w:rsidTr="00A74FF0">
        <w:tc>
          <w:tcPr>
            <w:tcW w:w="58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5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98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952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31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948" w:type="dxa"/>
            <w:gridSpan w:val="3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Расчет баллов</w:t>
            </w:r>
          </w:p>
        </w:tc>
        <w:tc>
          <w:tcPr>
            <w:tcW w:w="1273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40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4A7FA4" w:rsidRPr="000D2097" w:rsidTr="00A74FF0">
        <w:tc>
          <w:tcPr>
            <w:tcW w:w="58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gridSpan w:val="3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7FA4" w:rsidRPr="000D2097" w:rsidTr="00A74FF0">
        <w:tc>
          <w:tcPr>
            <w:tcW w:w="58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в дошкольном образовательном учреждении</w:t>
            </w:r>
          </w:p>
        </w:tc>
        <w:tc>
          <w:tcPr>
            <w:tcW w:w="1598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из расчета за каждую группу</w:t>
            </w:r>
          </w:p>
        </w:tc>
        <w:tc>
          <w:tcPr>
            <w:tcW w:w="952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3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7FA4" w:rsidRPr="000D2097" w:rsidTr="00A74FF0">
        <w:trPr>
          <w:trHeight w:val="506"/>
        </w:trPr>
        <w:tc>
          <w:tcPr>
            <w:tcW w:w="586" w:type="dxa"/>
            <w:vMerge w:val="restart"/>
            <w:tcBorders>
              <w:top w:val="nil"/>
            </w:tcBorders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vMerge w:val="restart"/>
            <w:tcBorders>
              <w:top w:val="nil"/>
            </w:tcBorders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дошкольном образовательном учреждении</w:t>
            </w:r>
          </w:p>
        </w:tc>
        <w:tc>
          <w:tcPr>
            <w:tcW w:w="1598" w:type="dxa"/>
            <w:hideMark/>
          </w:tcPr>
          <w:p w:rsidR="004A7FA4" w:rsidRPr="000D2097" w:rsidRDefault="009B0D9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 (1КК)</w:t>
            </w:r>
          </w:p>
        </w:tc>
        <w:tc>
          <w:tcPr>
            <w:tcW w:w="952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3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7FA4" w:rsidRPr="000D2097" w:rsidTr="00A74FF0">
        <w:trPr>
          <w:trHeight w:val="1091"/>
        </w:trPr>
        <w:tc>
          <w:tcPr>
            <w:tcW w:w="586" w:type="dxa"/>
            <w:vMerge/>
            <w:tcBorders>
              <w:top w:val="nil"/>
              <w:bottom w:val="single" w:sz="4" w:space="0" w:color="auto"/>
            </w:tcBorders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nil"/>
              <w:bottom w:val="single" w:sz="4" w:space="0" w:color="auto"/>
            </w:tcBorders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A7FA4" w:rsidRPr="000D2097" w:rsidRDefault="009B0D9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(ВКК)</w:t>
            </w:r>
          </w:p>
        </w:tc>
        <w:tc>
          <w:tcPr>
            <w:tcW w:w="952" w:type="dxa"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A4" w:rsidRPr="000D2097" w:rsidTr="00A74FF0">
        <w:tc>
          <w:tcPr>
            <w:tcW w:w="58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Количество корпусов</w:t>
            </w:r>
          </w:p>
        </w:tc>
        <w:tc>
          <w:tcPr>
            <w:tcW w:w="1598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за каждый корпус</w:t>
            </w:r>
          </w:p>
        </w:tc>
        <w:tc>
          <w:tcPr>
            <w:tcW w:w="952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3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1830" w:rsidRPr="000D2097" w:rsidTr="00A74FF0">
        <w:trPr>
          <w:trHeight w:val="2859"/>
        </w:trPr>
        <w:tc>
          <w:tcPr>
            <w:tcW w:w="586" w:type="dxa"/>
            <w:hideMark/>
          </w:tcPr>
          <w:p w:rsidR="00871830" w:rsidRPr="000D2097" w:rsidRDefault="00871830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hideMark/>
          </w:tcPr>
          <w:p w:rsidR="00871830" w:rsidRPr="000D2097" w:rsidRDefault="00871830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организации лицензированной медицинской деятельности</w:t>
            </w:r>
          </w:p>
          <w:p w:rsidR="00871830" w:rsidRPr="000D2097" w:rsidRDefault="00871830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hideMark/>
          </w:tcPr>
          <w:p w:rsidR="00871830" w:rsidRPr="000D2097" w:rsidRDefault="00871830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В медицинском кабинете учреждения </w:t>
            </w:r>
          </w:p>
        </w:tc>
        <w:tc>
          <w:tcPr>
            <w:tcW w:w="952" w:type="dxa"/>
            <w:hideMark/>
          </w:tcPr>
          <w:p w:rsidR="00871830" w:rsidRPr="000D2097" w:rsidRDefault="00871830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1830" w:rsidRPr="000D2097" w:rsidRDefault="00871830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hideMark/>
          </w:tcPr>
          <w:p w:rsidR="00871830" w:rsidRPr="000D2097" w:rsidRDefault="00871830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3"/>
            <w:hideMark/>
          </w:tcPr>
          <w:p w:rsidR="00871830" w:rsidRPr="000D2097" w:rsidRDefault="00871830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hideMark/>
          </w:tcPr>
          <w:p w:rsidR="00871830" w:rsidRPr="000D2097" w:rsidRDefault="00871830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gridSpan w:val="2"/>
            <w:hideMark/>
          </w:tcPr>
          <w:p w:rsidR="00871830" w:rsidRPr="000D2097" w:rsidRDefault="00871830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7FA4" w:rsidRPr="000D2097" w:rsidTr="00A74FF0">
        <w:trPr>
          <w:trHeight w:val="1981"/>
        </w:trPr>
        <w:tc>
          <w:tcPr>
            <w:tcW w:w="586" w:type="dxa"/>
            <w:vMerge w:val="restart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5" w:type="dxa"/>
            <w:vMerge w:val="restart"/>
            <w:hideMark/>
          </w:tcPr>
          <w:p w:rsidR="004A7FA4" w:rsidRPr="000D2097" w:rsidRDefault="00871830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Наличие используемого пришкольного участка (парникового хозяйства, теплицы)</w:t>
            </w:r>
          </w:p>
        </w:tc>
        <w:tc>
          <w:tcPr>
            <w:tcW w:w="1598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теплицы</w:t>
            </w:r>
          </w:p>
        </w:tc>
        <w:tc>
          <w:tcPr>
            <w:tcW w:w="952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3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7FA4" w:rsidRPr="000D2097" w:rsidTr="00A74FF0">
        <w:trPr>
          <w:trHeight w:val="749"/>
        </w:trPr>
        <w:tc>
          <w:tcPr>
            <w:tcW w:w="586" w:type="dxa"/>
            <w:vMerge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опытные участки</w:t>
            </w:r>
          </w:p>
        </w:tc>
        <w:tc>
          <w:tcPr>
            <w:tcW w:w="952" w:type="dxa"/>
          </w:tcPr>
          <w:p w:rsidR="004A7FA4" w:rsidRPr="000D2097" w:rsidRDefault="00A74FF0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FA4" w:rsidRPr="000D2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A4" w:rsidRPr="000D2097" w:rsidTr="00A74FF0">
        <w:trPr>
          <w:trHeight w:val="235"/>
        </w:trPr>
        <w:tc>
          <w:tcPr>
            <w:tcW w:w="586" w:type="dxa"/>
            <w:vMerge w:val="restart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hideMark/>
          </w:tcPr>
          <w:p w:rsidR="004A7FA4" w:rsidRPr="000D2097" w:rsidRDefault="00A74FF0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отопления, санузел в учреждении </w:t>
            </w:r>
            <w:r w:rsidR="004A7FA4"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bottom w:val="nil"/>
              <w:right w:val="single" w:sz="4" w:space="0" w:color="auto"/>
            </w:tcBorders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nil"/>
            </w:tcBorders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hideMark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3"/>
            <w:tcBorders>
              <w:bottom w:val="nil"/>
            </w:tcBorders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nil"/>
            </w:tcBorders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nil"/>
            </w:tcBorders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A4" w:rsidRPr="000D2097" w:rsidTr="00A74FF0">
        <w:trPr>
          <w:trHeight w:val="690"/>
        </w:trPr>
        <w:tc>
          <w:tcPr>
            <w:tcW w:w="586" w:type="dxa"/>
            <w:vMerge/>
            <w:hideMark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7FA4" w:rsidRPr="000D2097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7FA4" w:rsidRPr="000D2097">
              <w:rPr>
                <w:rFonts w:ascii="Times New Roman" w:hAnsi="Times New Roman" w:cs="Times New Roman"/>
                <w:sz w:val="24"/>
                <w:szCs w:val="24"/>
              </w:rPr>
              <w:t>отельные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7FA4" w:rsidRPr="000D2097" w:rsidRDefault="00A74FF0" w:rsidP="00A7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FA4" w:rsidRPr="000D2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auto"/>
            </w:tcBorders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nil"/>
              <w:bottom w:val="single" w:sz="4" w:space="0" w:color="auto"/>
            </w:tcBorders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F0" w:rsidRPr="000D2097" w:rsidTr="00A74FF0">
        <w:trPr>
          <w:trHeight w:val="945"/>
        </w:trPr>
        <w:tc>
          <w:tcPr>
            <w:tcW w:w="586" w:type="dxa"/>
            <w:vMerge/>
            <w:hideMark/>
          </w:tcPr>
          <w:p w:rsidR="00A74FF0" w:rsidRPr="000D2097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A74FF0" w:rsidRPr="000D2097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right w:val="single" w:sz="4" w:space="0" w:color="auto"/>
            </w:tcBorders>
          </w:tcPr>
          <w:p w:rsidR="00A74FF0" w:rsidRPr="000D2097" w:rsidRDefault="00A74FF0" w:rsidP="00A7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Бойлерные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A74FF0" w:rsidRPr="000D2097" w:rsidRDefault="00A74FF0" w:rsidP="00A7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A74FF0" w:rsidRPr="000D2097" w:rsidRDefault="00A74FF0" w:rsidP="00A74FF0">
            <w:pPr>
              <w:ind w:right="1592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74FF0" w:rsidRPr="000D2097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A74FF0" w:rsidRPr="000D2097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74FF0" w:rsidRPr="000D2097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</w:tcBorders>
          </w:tcPr>
          <w:p w:rsidR="00A74FF0" w:rsidRPr="000D2097" w:rsidRDefault="00A74FF0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A4" w:rsidRPr="000D2097" w:rsidTr="00A74FF0">
        <w:trPr>
          <w:trHeight w:val="82"/>
        </w:trPr>
        <w:tc>
          <w:tcPr>
            <w:tcW w:w="586" w:type="dxa"/>
            <w:vMerge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выгребные ямы</w:t>
            </w:r>
          </w:p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4A7FA4" w:rsidRPr="000D2097" w:rsidRDefault="00A74FF0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A4" w:rsidRPr="000D2097" w:rsidTr="00A74FF0">
        <w:trPr>
          <w:trHeight w:val="1015"/>
        </w:trPr>
        <w:tc>
          <w:tcPr>
            <w:tcW w:w="586" w:type="dxa"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2035" w:type="dxa"/>
          </w:tcPr>
          <w:p w:rsidR="004A7FA4" w:rsidRPr="000D2097" w:rsidRDefault="004A7FA4" w:rsidP="00DB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B13B3" w:rsidRPr="000D2097">
              <w:rPr>
                <w:rFonts w:ascii="Times New Roman" w:hAnsi="Times New Roman" w:cs="Times New Roman"/>
                <w:sz w:val="24"/>
                <w:szCs w:val="24"/>
              </w:rPr>
              <w:t>бассейна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A4" w:rsidRPr="000D2097" w:rsidTr="00A74FF0">
        <w:tc>
          <w:tcPr>
            <w:tcW w:w="58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Наличие и использование оборудованной комнаты психологической разгрузки, логопедического кабинета</w:t>
            </w:r>
          </w:p>
        </w:tc>
        <w:tc>
          <w:tcPr>
            <w:tcW w:w="1598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за каждую</w:t>
            </w:r>
          </w:p>
        </w:tc>
        <w:tc>
          <w:tcPr>
            <w:tcW w:w="952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3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7FA4" w:rsidRPr="000D2097" w:rsidTr="00A74FF0">
        <w:tc>
          <w:tcPr>
            <w:tcW w:w="58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Наличие компьютерной сети</w:t>
            </w:r>
          </w:p>
        </w:tc>
        <w:tc>
          <w:tcPr>
            <w:tcW w:w="1598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952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3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7FA4" w:rsidRPr="000D2097" w:rsidTr="00A74FF0">
        <w:tc>
          <w:tcPr>
            <w:tcW w:w="586" w:type="dxa"/>
            <w:tcBorders>
              <w:bottom w:val="single" w:sz="4" w:space="0" w:color="auto"/>
            </w:tcBorders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Наличие музея учреждения</w:t>
            </w:r>
          </w:p>
        </w:tc>
        <w:tc>
          <w:tcPr>
            <w:tcW w:w="1598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3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7FA4" w:rsidRPr="000D2097" w:rsidTr="00A74FF0">
        <w:tc>
          <w:tcPr>
            <w:tcW w:w="586" w:type="dxa"/>
            <w:vMerge w:val="restart"/>
            <w:tcBorders>
              <w:top w:val="single" w:sz="4" w:space="0" w:color="auto"/>
            </w:tcBorders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tcBorders>
              <w:right w:val="single" w:sz="4" w:space="0" w:color="auto"/>
            </w:tcBorders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Удаленность дошкольного образовательного учреждения от районного центра</w:t>
            </w:r>
          </w:p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A4" w:rsidRPr="000D2097" w:rsidTr="00A74FF0">
        <w:trPr>
          <w:trHeight w:val="276"/>
        </w:trPr>
        <w:tc>
          <w:tcPr>
            <w:tcW w:w="586" w:type="dxa"/>
            <w:vMerge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right w:val="single" w:sz="4" w:space="0" w:color="auto"/>
            </w:tcBorders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от 10 до 30 км</w:t>
            </w:r>
          </w:p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A7FA4" w:rsidRPr="000D2097" w:rsidRDefault="004A7FA4" w:rsidP="00A7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3"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7FA4" w:rsidRPr="000D2097" w:rsidTr="00A74FF0">
        <w:tc>
          <w:tcPr>
            <w:tcW w:w="586" w:type="dxa"/>
            <w:vMerge/>
            <w:hideMark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right w:val="single" w:sz="4" w:space="0" w:color="auto"/>
            </w:tcBorders>
            <w:hideMark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hideMark/>
          </w:tcPr>
          <w:p w:rsidR="004A7FA4" w:rsidRPr="000D2097" w:rsidRDefault="004A7FA4" w:rsidP="00DB13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от 31 до 50 км</w:t>
            </w:r>
          </w:p>
        </w:tc>
        <w:tc>
          <w:tcPr>
            <w:tcW w:w="952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3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7FA4" w:rsidRPr="000D2097" w:rsidTr="00A74FF0">
        <w:trPr>
          <w:trHeight w:val="286"/>
        </w:trPr>
        <w:tc>
          <w:tcPr>
            <w:tcW w:w="586" w:type="dxa"/>
            <w:vMerge/>
            <w:tcBorders>
              <w:bottom w:val="single" w:sz="4" w:space="0" w:color="auto"/>
            </w:tcBorders>
            <w:hideMark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right w:val="single" w:sz="4" w:space="0" w:color="auto"/>
            </w:tcBorders>
            <w:hideMark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более 50 км</w:t>
            </w:r>
          </w:p>
        </w:tc>
        <w:tc>
          <w:tcPr>
            <w:tcW w:w="952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3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7FA4" w:rsidRPr="000D2097" w:rsidTr="00A74FF0">
        <w:trPr>
          <w:trHeight w:val="276"/>
        </w:trPr>
        <w:tc>
          <w:tcPr>
            <w:tcW w:w="586" w:type="dxa"/>
            <w:tcBorders>
              <w:top w:val="single" w:sz="4" w:space="0" w:color="auto"/>
            </w:tcBorders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4A7FA4" w:rsidRPr="000D2097" w:rsidRDefault="004A7FA4" w:rsidP="00DB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для детей с ограниченными возможностями здоровья</w:t>
            </w:r>
            <w:r w:rsidR="00DB13B3"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за каждого воспитанника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4A7FA4" w:rsidRPr="000D2097" w:rsidRDefault="004A7FA4" w:rsidP="00A7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DB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A7FA4" w:rsidRPr="000D2097" w:rsidRDefault="004A7FA4" w:rsidP="00A7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3"/>
          </w:tcPr>
          <w:p w:rsidR="004A7FA4" w:rsidRPr="000D2097" w:rsidRDefault="004A7FA4" w:rsidP="00A74FF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7FA4" w:rsidRPr="000D2097" w:rsidTr="00A74FF0">
        <w:trPr>
          <w:gridAfter w:val="1"/>
          <w:wAfter w:w="58" w:type="dxa"/>
        </w:trPr>
        <w:tc>
          <w:tcPr>
            <w:tcW w:w="58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5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прачечных, </w:t>
            </w:r>
            <w:r w:rsidR="00871830"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отдельного 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овощехранилищ</w:t>
            </w:r>
            <w:r w:rsidR="00871830" w:rsidRPr="000D2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, пищеблока</w:t>
            </w:r>
            <w:r w:rsidR="00871830" w:rsidRPr="000D2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 изостудии, театральных студий, музыкальных, спортивных залов, комнаты сказок, игровых площадок, оборудованных </w:t>
            </w:r>
            <w:r w:rsidR="00DB13B3" w:rsidRPr="000D2097">
              <w:rPr>
                <w:rFonts w:ascii="Times New Roman" w:hAnsi="Times New Roman" w:cs="Times New Roman"/>
                <w:sz w:val="24"/>
                <w:szCs w:val="24"/>
              </w:rPr>
              <w:t>игровым и учебным оборудованием</w:t>
            </w:r>
          </w:p>
        </w:tc>
        <w:tc>
          <w:tcPr>
            <w:tcW w:w="1598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952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7FA4" w:rsidRPr="000D2097" w:rsidTr="00A74FF0">
        <w:trPr>
          <w:gridAfter w:val="1"/>
          <w:wAfter w:w="58" w:type="dxa"/>
        </w:trPr>
        <w:tc>
          <w:tcPr>
            <w:tcW w:w="586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5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4A7FA4" w:rsidRPr="000D2097" w:rsidRDefault="004A7FA4" w:rsidP="00A74F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7FA4" w:rsidRPr="000D2097" w:rsidRDefault="004A7FA4" w:rsidP="004A7FA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74FF0" w:rsidRPr="000D2097" w:rsidRDefault="00A74FF0" w:rsidP="004A7FA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74FF0" w:rsidRPr="000D2097" w:rsidRDefault="00A74FF0" w:rsidP="004A7FA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0A9" w:rsidRPr="000D2097" w:rsidRDefault="006800A9" w:rsidP="004A7FA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0A9" w:rsidRPr="000D2097" w:rsidRDefault="006800A9" w:rsidP="004A7FA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0A9" w:rsidRPr="000D2097" w:rsidRDefault="006800A9" w:rsidP="004A7FA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0A9" w:rsidRPr="000D2097" w:rsidRDefault="006800A9" w:rsidP="004A7FA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0A9" w:rsidRPr="000D2097" w:rsidRDefault="006800A9" w:rsidP="004A7FA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0A9" w:rsidRPr="000D2097" w:rsidRDefault="006800A9" w:rsidP="004A7FA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0A9" w:rsidRPr="000D2097" w:rsidRDefault="006800A9" w:rsidP="004A7FA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0A9" w:rsidRPr="000D2097" w:rsidRDefault="006800A9" w:rsidP="004A7FA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0A9" w:rsidRPr="000D2097" w:rsidRDefault="006800A9" w:rsidP="004A7FA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0A9" w:rsidRPr="000D2097" w:rsidRDefault="006800A9" w:rsidP="004A7FA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0A9" w:rsidRPr="000D2097" w:rsidRDefault="006800A9" w:rsidP="004A7FA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0A9" w:rsidRPr="000D2097" w:rsidRDefault="006800A9" w:rsidP="00A13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E6E" w:rsidRPr="000D2097" w:rsidRDefault="00742E6E" w:rsidP="004A7F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42E6E" w:rsidRPr="000D2097" w:rsidRDefault="00742E6E" w:rsidP="004A7F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A13035" w:rsidP="004A7F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F97B85" w:rsidRPr="000D2097" w:rsidRDefault="00F97B85" w:rsidP="00F97B85">
      <w:pPr>
        <w:spacing w:after="0" w:line="240" w:lineRule="auto"/>
        <w:ind w:right="-6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>к Порядку определения размера должностного</w:t>
      </w:r>
    </w:p>
    <w:p w:rsidR="00F97B85" w:rsidRPr="000D2097" w:rsidRDefault="00F97B85" w:rsidP="00F97B85">
      <w:pPr>
        <w:spacing w:after="0" w:line="240" w:lineRule="auto"/>
        <w:ind w:right="-6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 xml:space="preserve"> оклада руководителя </w:t>
      </w:r>
      <w:r w:rsidR="007A0E2C" w:rsidRPr="007A0E2C">
        <w:rPr>
          <w:rFonts w:ascii="Times New Roman" w:hAnsi="Times New Roman" w:cs="Times New Roman"/>
          <w:b/>
          <w:sz w:val="24"/>
          <w:szCs w:val="24"/>
        </w:rPr>
        <w:t xml:space="preserve">МБДОУ «Майский детский сад»  </w:t>
      </w:r>
    </w:p>
    <w:p w:rsidR="003713B0" w:rsidRPr="000D2097" w:rsidRDefault="003713B0" w:rsidP="00371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FA4" w:rsidRPr="000D2097" w:rsidRDefault="004A7FA4" w:rsidP="004A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97">
        <w:rPr>
          <w:rFonts w:ascii="Times New Roman" w:hAnsi="Times New Roman" w:cs="Times New Roman"/>
          <w:b/>
          <w:bCs/>
          <w:sz w:val="24"/>
          <w:szCs w:val="24"/>
        </w:rPr>
        <w:t>Показатели для отнесения образовательного учреждения</w:t>
      </w:r>
    </w:p>
    <w:p w:rsidR="004A7FA4" w:rsidRPr="000D2097" w:rsidRDefault="004A7FA4" w:rsidP="004A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97">
        <w:rPr>
          <w:rFonts w:ascii="Times New Roman" w:hAnsi="Times New Roman" w:cs="Times New Roman"/>
          <w:b/>
          <w:bCs/>
          <w:sz w:val="24"/>
          <w:szCs w:val="24"/>
        </w:rPr>
        <w:t>к группе по оплате труда руководителей образовательных учреждений</w:t>
      </w:r>
    </w:p>
    <w:p w:rsidR="004A7FA4" w:rsidRPr="000D2097" w:rsidRDefault="004A7FA4" w:rsidP="004A7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1500"/>
        <w:gridCol w:w="1541"/>
        <w:gridCol w:w="1541"/>
        <w:gridCol w:w="1541"/>
      </w:tblGrid>
      <w:tr w:rsidR="004A7FA4" w:rsidRPr="000D2097" w:rsidTr="004A7FA4">
        <w:trPr>
          <w:tblCellSpacing w:w="0" w:type="dxa"/>
        </w:trPr>
        <w:tc>
          <w:tcPr>
            <w:tcW w:w="6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8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4A7FA4" w:rsidRPr="000D2097" w:rsidTr="004A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 по оплате труда (количество баллов)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 по оплате труда (количество баллов)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группа по оплате труда (количество баллов)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группа по оплате труда (количество баллов)</w:t>
            </w:r>
          </w:p>
        </w:tc>
      </w:tr>
      <w:tr w:rsidR="004A7FA4" w:rsidRPr="000D2097" w:rsidTr="004A7FA4">
        <w:trPr>
          <w:tblCellSpacing w:w="0" w:type="dxa"/>
        </w:trPr>
        <w:tc>
          <w:tcPr>
            <w:tcW w:w="6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1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свыше 500</w:t>
            </w: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351 – 500</w:t>
            </w: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201 – 350</w:t>
            </w: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4A7FA4" w:rsidRPr="000D2097" w:rsidTr="004A7FA4">
        <w:trPr>
          <w:tblCellSpacing w:w="0" w:type="dxa"/>
        </w:trPr>
        <w:tc>
          <w:tcPr>
            <w:tcW w:w="6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учреждения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A4" w:rsidRPr="000D2097" w:rsidTr="004A7FA4">
        <w:trPr>
          <w:tblCellSpacing w:w="0" w:type="dxa"/>
        </w:trPr>
        <w:tc>
          <w:tcPr>
            <w:tcW w:w="6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E6E" w:rsidRPr="000D2097" w:rsidRDefault="00742E6E" w:rsidP="004A7FA4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2E6E" w:rsidRPr="000D2097" w:rsidRDefault="00742E6E" w:rsidP="004A7FA4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7FA4" w:rsidRPr="000D2097" w:rsidRDefault="00A13035" w:rsidP="004A7FA4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3713B0" w:rsidRPr="000D2097" w:rsidRDefault="003713B0" w:rsidP="003713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>к Порядку установления должностного</w:t>
      </w:r>
    </w:p>
    <w:p w:rsidR="003713B0" w:rsidRPr="000D2097" w:rsidRDefault="007A0E2C" w:rsidP="003713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оклада руководителя</w:t>
      </w:r>
      <w:r w:rsidR="00C97DED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Pr="007A0E2C">
        <w:rPr>
          <w:rFonts w:ascii="Times New Roman" w:hAnsi="Times New Roman" w:cs="Times New Roman"/>
          <w:b/>
          <w:sz w:val="24"/>
          <w:szCs w:val="24"/>
        </w:rPr>
        <w:t xml:space="preserve">МБДОУ «Майский детский сад»  </w:t>
      </w:r>
    </w:p>
    <w:p w:rsidR="004A7FA4" w:rsidRPr="000D2097" w:rsidRDefault="004A7FA4" w:rsidP="004A7F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b/>
          <w:bCs/>
          <w:sz w:val="24"/>
          <w:szCs w:val="24"/>
        </w:rPr>
        <w:t>Коэффициент кратности средней заработной платы работников основного персонала, используемый при определении размера должностного оклада руководителя учреждения к группе по оплате труда руководителей учреждений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1337"/>
        <w:gridCol w:w="1419"/>
        <w:gridCol w:w="1419"/>
        <w:gridCol w:w="1419"/>
      </w:tblGrid>
      <w:tr w:rsidR="004A7FA4" w:rsidRPr="000D2097" w:rsidTr="004A7FA4">
        <w:trPr>
          <w:tblCellSpacing w:w="0" w:type="dxa"/>
        </w:trPr>
        <w:tc>
          <w:tcPr>
            <w:tcW w:w="6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84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4A7FA4" w:rsidRPr="000D2097" w:rsidTr="004A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группа по оплате труда 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группа по оплате труда 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группа по оплате труда 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группа по оплате труда </w:t>
            </w:r>
          </w:p>
        </w:tc>
      </w:tr>
      <w:tr w:rsidR="004A7FA4" w:rsidRPr="000D2097" w:rsidTr="004A7FA4">
        <w:trPr>
          <w:tblCellSpacing w:w="0" w:type="dxa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Коэффициенты кратности</w:t>
            </w:r>
          </w:p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395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1,</w:t>
            </w:r>
            <w:r w:rsidR="00395118" w:rsidRPr="000D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395118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1,</w:t>
            </w:r>
            <w:r w:rsidR="006A7166" w:rsidRPr="000D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395118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1,</w:t>
            </w:r>
            <w:r w:rsidR="006A7166"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A7166"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7FA4" w:rsidRPr="000D2097" w:rsidRDefault="004A7FA4" w:rsidP="004A7FA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7A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0A9" w:rsidRDefault="006800A9" w:rsidP="004A7FA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A13035" w:rsidRDefault="00A13035" w:rsidP="004A7FA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A13035" w:rsidRDefault="00A13035" w:rsidP="004A7FA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A13035" w:rsidRDefault="00A13035" w:rsidP="004A7FA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A13035" w:rsidRPr="000D2097" w:rsidRDefault="00A13035" w:rsidP="004A7FA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6800A9" w:rsidRPr="000D2097" w:rsidRDefault="006800A9" w:rsidP="004A7FA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6800A9" w:rsidRPr="000D2097" w:rsidRDefault="006800A9" w:rsidP="004A7FA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13035">
        <w:rPr>
          <w:rFonts w:ascii="Times New Roman" w:hAnsi="Times New Roman" w:cs="Times New Roman"/>
          <w:sz w:val="24"/>
          <w:szCs w:val="24"/>
        </w:rPr>
        <w:t>4</w:t>
      </w:r>
    </w:p>
    <w:p w:rsidR="00E01934" w:rsidRPr="000D2097" w:rsidRDefault="00E01934" w:rsidP="00E01934">
      <w:pPr>
        <w:spacing w:after="0" w:line="240" w:lineRule="auto"/>
        <w:ind w:right="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 xml:space="preserve">к  Положению об оплате труда </w:t>
      </w:r>
    </w:p>
    <w:p w:rsidR="00E01934" w:rsidRPr="000D2097" w:rsidRDefault="00E01934" w:rsidP="00E01934">
      <w:pPr>
        <w:spacing w:after="0" w:line="240" w:lineRule="auto"/>
        <w:ind w:right="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 xml:space="preserve">работников и </w:t>
      </w:r>
      <w:r w:rsidR="00C97DED">
        <w:rPr>
          <w:rFonts w:ascii="Times New Roman" w:hAnsi="Times New Roman" w:cs="Times New Roman"/>
          <w:b/>
          <w:bCs/>
          <w:sz w:val="24"/>
          <w:szCs w:val="24"/>
        </w:rPr>
        <w:t>руководителя</w:t>
      </w:r>
      <w:r w:rsidRPr="000D209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A0E2C" w:rsidRPr="007A0E2C">
        <w:rPr>
          <w:rFonts w:ascii="Times New Roman" w:hAnsi="Times New Roman" w:cs="Times New Roman"/>
          <w:b/>
          <w:sz w:val="24"/>
          <w:szCs w:val="24"/>
        </w:rPr>
        <w:t xml:space="preserve">МБДОУ «Майский детский сад»  </w:t>
      </w:r>
      <w:r w:rsidR="00C97DED">
        <w:rPr>
          <w:rFonts w:ascii="Times New Roman" w:hAnsi="Times New Roman" w:cs="Times New Roman"/>
          <w:sz w:val="24"/>
          <w:szCs w:val="24"/>
        </w:rPr>
        <w:t xml:space="preserve"> </w:t>
      </w:r>
      <w:r w:rsidR="00C97DED" w:rsidRPr="000D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934" w:rsidRPr="000D2097" w:rsidRDefault="00E01934" w:rsidP="00E01934">
      <w:pPr>
        <w:spacing w:after="0" w:line="240" w:lineRule="auto"/>
        <w:ind w:right="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97">
        <w:rPr>
          <w:rFonts w:ascii="Times New Roman" w:hAnsi="Times New Roman" w:cs="Times New Roman"/>
          <w:b/>
          <w:bCs/>
          <w:sz w:val="24"/>
          <w:szCs w:val="24"/>
        </w:rPr>
        <w:t xml:space="preserve">Порядок установления выплат стимулирующего </w:t>
      </w:r>
    </w:p>
    <w:p w:rsidR="004A7FA4" w:rsidRPr="000D2097" w:rsidRDefault="00C97DED" w:rsidP="004A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характера руководителя</w:t>
      </w:r>
      <w:r w:rsidR="004A7FA4" w:rsidRPr="000D2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7A0E2C" w:rsidRPr="007A0E2C">
        <w:rPr>
          <w:rFonts w:ascii="Times New Roman" w:hAnsi="Times New Roman" w:cs="Times New Roman"/>
          <w:b/>
          <w:sz w:val="24"/>
          <w:szCs w:val="24"/>
        </w:rPr>
        <w:t xml:space="preserve">МБДОУ «Майский детский сад»  </w:t>
      </w:r>
    </w:p>
    <w:p w:rsidR="004A7FA4" w:rsidRPr="000D2097" w:rsidRDefault="004A7FA4" w:rsidP="004A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4A7FA4" w:rsidRPr="000D2097" w:rsidRDefault="004A7FA4" w:rsidP="004A7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1.      Настоящий Порядок установления выплат стимули</w:t>
      </w:r>
      <w:r w:rsidR="00C97DED">
        <w:rPr>
          <w:rFonts w:ascii="Times New Roman" w:hAnsi="Times New Roman" w:cs="Times New Roman"/>
          <w:sz w:val="24"/>
          <w:szCs w:val="24"/>
        </w:rPr>
        <w:t>рующего характера руков</w:t>
      </w:r>
      <w:r w:rsidR="007A0E2C">
        <w:rPr>
          <w:rFonts w:ascii="Times New Roman" w:hAnsi="Times New Roman" w:cs="Times New Roman"/>
          <w:sz w:val="24"/>
          <w:szCs w:val="24"/>
        </w:rPr>
        <w:t>одителя МБДОУ «Майский детский сад»</w:t>
      </w:r>
      <w:r w:rsidRPr="000D2097">
        <w:rPr>
          <w:rFonts w:ascii="Times New Roman" w:hAnsi="Times New Roman" w:cs="Times New Roman"/>
          <w:sz w:val="24"/>
          <w:szCs w:val="24"/>
        </w:rPr>
        <w:t xml:space="preserve"> (далее – Порядок), определяет порядок установления отдельных выплат стимул</w:t>
      </w:r>
      <w:r w:rsidR="00C97DED">
        <w:rPr>
          <w:rFonts w:ascii="Times New Roman" w:hAnsi="Times New Roman" w:cs="Times New Roman"/>
          <w:sz w:val="24"/>
          <w:szCs w:val="24"/>
        </w:rPr>
        <w:t>ирующего характера руководителя</w:t>
      </w:r>
      <w:r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7A0E2C">
        <w:rPr>
          <w:rFonts w:ascii="Times New Roman" w:hAnsi="Times New Roman" w:cs="Times New Roman"/>
          <w:sz w:val="24"/>
          <w:szCs w:val="24"/>
        </w:rPr>
        <w:t>МБДОУ «Майский детский сад</w:t>
      </w:r>
      <w:r w:rsidR="00C97DED">
        <w:rPr>
          <w:rFonts w:ascii="Times New Roman" w:hAnsi="Times New Roman" w:cs="Times New Roman"/>
          <w:sz w:val="24"/>
          <w:szCs w:val="24"/>
        </w:rPr>
        <w:t xml:space="preserve">» </w:t>
      </w:r>
      <w:r w:rsidR="00C97DED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Pr="000D2097">
        <w:rPr>
          <w:rFonts w:ascii="Times New Roman" w:hAnsi="Times New Roman" w:cs="Times New Roman"/>
          <w:sz w:val="24"/>
          <w:szCs w:val="24"/>
        </w:rPr>
        <w:t>(далее – руководители), учредителем которых является Администрация Осинского муниципального района в лице муниципального казенного учреждения Осинского муниципального управления образования (далее – Учредитель).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2.       Порядок разработан в целях упорядочения выплат стимулирующего характера, учитывающих качество оказания муниципальных услуг в учреждениях, усиления материальной </w:t>
      </w:r>
      <w:r w:rsidR="00C97DED">
        <w:rPr>
          <w:rFonts w:ascii="Times New Roman" w:hAnsi="Times New Roman" w:cs="Times New Roman"/>
          <w:sz w:val="24"/>
          <w:szCs w:val="24"/>
        </w:rPr>
        <w:t>заинтересованности руководителя</w:t>
      </w:r>
      <w:r w:rsidRPr="000D2097">
        <w:rPr>
          <w:rFonts w:ascii="Times New Roman" w:hAnsi="Times New Roman" w:cs="Times New Roman"/>
          <w:sz w:val="24"/>
          <w:szCs w:val="24"/>
        </w:rPr>
        <w:t xml:space="preserve"> в повышении качества образовательного и воспитательного процесса, развития творческой активности и инициативы при решении поставленных задач, успешного и добросовестного выполнения должностных обязанностей.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3.      Выплаты стимулирующего характера, предусмотренные Порядком, не выплачиваются за период временной нетрудоспособности, нахождения в ежегодном оплачиваемом отпуске, отпуске по беременности и родам, в отпуске по уходу за ребенком, иных дополнительных отпусках, а также в случае увольнения за виновные действия.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>Глава 2. Размер выплат стимулирующего характера</w:t>
      </w:r>
    </w:p>
    <w:p w:rsidR="004A7FA4" w:rsidRPr="000D2097" w:rsidRDefault="004A7FA4" w:rsidP="004A7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1.      Для определения размера выплаты стимул</w:t>
      </w:r>
      <w:r w:rsidR="00C97DED">
        <w:rPr>
          <w:rFonts w:ascii="Times New Roman" w:hAnsi="Times New Roman" w:cs="Times New Roman"/>
          <w:sz w:val="24"/>
          <w:szCs w:val="24"/>
        </w:rPr>
        <w:t>ирующего характера руководителя</w:t>
      </w:r>
      <w:r w:rsidRPr="000D2097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«б» пункта 3 Порядка устанавливаются следующие показатели эффективности: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а) соответствие деятельности образовательного учреждения требованиям  законодательства в сфере образования;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б) функционирование системы государственно-общественного управления;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в) кадровое обеспечение образовательного процесса;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г) информационная открытость;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д) обеспечение качества и доступности образования в учреждении;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е) реализация мероприятий по профилактике правонарушений у несовершеннолетних;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ж)  реализация социокультурных проектов;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з) реализация программ по сохранению и укреплению здоровья детей;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и) организация управления и исполнительская дисциплина руководителя учреждения;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к) реализация программ, направленных на работу с одаренными детьми.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2.      Размер выплаты стимулирующего характера, указанной в подпункте «а» пункта 3 Порядка, устанавливается пропорционально количеству баллов, указанных в Приложении № 1 к настоящему Порядку. 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3.      Размер выплат стимулирующего характера, указанных в подпунктах «б» пункта 3 Порядка, устанавливается пропорционально количеству баллов, указанных в Приложении № 2 к настоящему Порядку. Выполнение полного перечня показателей </w:t>
      </w:r>
      <w:r w:rsidRPr="000D2097">
        <w:rPr>
          <w:rFonts w:ascii="Times New Roman" w:hAnsi="Times New Roman" w:cs="Times New Roman"/>
          <w:sz w:val="24"/>
          <w:szCs w:val="24"/>
        </w:rPr>
        <w:lastRenderedPageBreak/>
        <w:t>эффективности для каждого типа учреждения, определенного в подпункте «б» пункта 3 Порядка, соответствует 2% фонда оплаты труда учреждения.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4</w:t>
      </w:r>
      <w:r w:rsidR="00D95ADB" w:rsidRPr="000D2097">
        <w:rPr>
          <w:rFonts w:ascii="Times New Roman" w:hAnsi="Times New Roman" w:cs="Times New Roman"/>
          <w:sz w:val="24"/>
          <w:szCs w:val="24"/>
        </w:rPr>
        <w:t>.    Руководителям</w:t>
      </w:r>
      <w:r w:rsidRPr="000D2097">
        <w:rPr>
          <w:rFonts w:ascii="Times New Roman" w:hAnsi="Times New Roman" w:cs="Times New Roman"/>
          <w:sz w:val="24"/>
          <w:szCs w:val="24"/>
        </w:rPr>
        <w:t>, у которых показатели эффективности составляют менее 50%, выплаты стимулирующего характера не устанавливаются.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5.    Критерии пересматриваются 2 раза в год по результатам работы за истекший период.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>Глава 3. Порядок установления выплат стимулирующего характера</w:t>
      </w:r>
    </w:p>
    <w:p w:rsidR="004A7FA4" w:rsidRPr="000D2097" w:rsidRDefault="004A7FA4" w:rsidP="004A7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1.  Выплаты стимул</w:t>
      </w:r>
      <w:r w:rsidR="00C97DED">
        <w:rPr>
          <w:rFonts w:ascii="Times New Roman" w:hAnsi="Times New Roman" w:cs="Times New Roman"/>
          <w:sz w:val="24"/>
          <w:szCs w:val="24"/>
        </w:rPr>
        <w:t>ирующего характера руководителя</w:t>
      </w:r>
      <w:r w:rsidRPr="000D2097">
        <w:rPr>
          <w:rFonts w:ascii="Times New Roman" w:hAnsi="Times New Roman" w:cs="Times New Roman"/>
          <w:sz w:val="24"/>
          <w:szCs w:val="24"/>
        </w:rPr>
        <w:t xml:space="preserve"> устанавливаются комиссией по определению размера стимулирования руководителей (далее – комиссия).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2.  Состав комиссии утверждается приказом Осинского МУО.</w:t>
      </w:r>
      <w:r w:rsidRPr="000D2097">
        <w:rPr>
          <w:rFonts w:ascii="Times New Roman" w:hAnsi="Times New Roman" w:cs="Times New Roman"/>
          <w:i/>
          <w:sz w:val="24"/>
          <w:szCs w:val="24"/>
        </w:rPr>
        <w:t>       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3.  В состав комиссии входит нечетное число членов: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а) специалисты Осинского МУО;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б) представители общественных организаций, профсоюза работников образования.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Члены комиссии осуществляют свою деятельность на безвозмездной основе.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4. Комиссию возглавляет председатель комиссии, а в его отсутствие – заместитель председателя комиссии.</w:t>
      </w:r>
      <w:r w:rsidRPr="000D20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5. Заседания комиссии, по вопросам установления выплаты стимулирующего характера, указанной в подпункте «а» пункта 3 Положения, проводятся 1 раз в полугодие, не позднее 10 числа месяца, следующего за отчетным периодом.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По вопросам установления выплаты стимулирующего характера, указанной в подпункте «а» пункта 3 Порядка секретарю, комиссии не позднее, чем за 10 рабочих дней до окончания отчетного периода (полугодия) руководители, представляют информацию по выполнению показателей (Приложение №1), согласованную со специалистами </w:t>
      </w:r>
      <w:r w:rsidR="00D95ADB" w:rsidRPr="000D2097">
        <w:rPr>
          <w:rFonts w:ascii="Times New Roman" w:hAnsi="Times New Roman" w:cs="Times New Roman"/>
          <w:sz w:val="24"/>
          <w:szCs w:val="24"/>
        </w:rPr>
        <w:t>Осинского МУО</w:t>
      </w:r>
      <w:r w:rsidRPr="000D2097">
        <w:rPr>
          <w:rFonts w:ascii="Times New Roman" w:hAnsi="Times New Roman" w:cs="Times New Roman"/>
          <w:sz w:val="24"/>
          <w:szCs w:val="24"/>
        </w:rPr>
        <w:t>, курирующими деятельность учреждений.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6.  Заседания комиссии, по вопросам установления выплат стимулирующего характера, указанным в подпункте «б» пункта 3 Порядка, проводятся по итогам года – не позднее 20 января текущего года, следующего за отчетным.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 xml:space="preserve">По вопросам установления выплат стимулирующего характера, указанным в подпункте «б» пункта 3 Порядка, секретарю комиссии не позднее, чем за 10 рабочих дней до окончания отчетного периода (года) руководители, представляют информацию по выполнению показателей (Приложение № 2), согласованную со специалистами </w:t>
      </w:r>
      <w:r w:rsidR="00D95ADB" w:rsidRPr="000D2097">
        <w:rPr>
          <w:rFonts w:ascii="Times New Roman" w:hAnsi="Times New Roman" w:cs="Times New Roman"/>
          <w:sz w:val="24"/>
          <w:szCs w:val="24"/>
        </w:rPr>
        <w:t>Осинского МУО</w:t>
      </w:r>
      <w:r w:rsidRPr="000D2097">
        <w:rPr>
          <w:rFonts w:ascii="Times New Roman" w:hAnsi="Times New Roman" w:cs="Times New Roman"/>
          <w:sz w:val="24"/>
          <w:szCs w:val="24"/>
        </w:rPr>
        <w:t>, курирующими деятельность учреждений.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7.  На основании решения комиссии издается приказ Осинского МУО об установлении выплат стимулирующего характера.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8.  Установление выплат стимулирующего характера руководителям образовательных учреждений осуществляется в соответствии с подпунктом «а» пункта 3 Порядка – 1 раз в полугодие, с подпунктом «б» пункта 3 Порядка – 1 раз в год.</w:t>
      </w:r>
    </w:p>
    <w:p w:rsidR="00D95ADB" w:rsidRPr="000D2097" w:rsidRDefault="00D95ADB" w:rsidP="007A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97">
        <w:rPr>
          <w:rFonts w:ascii="Times New Roman" w:hAnsi="Times New Roman" w:cs="Times New Roman"/>
          <w:b/>
          <w:sz w:val="24"/>
          <w:szCs w:val="24"/>
        </w:rPr>
        <w:t>Глава 4. Заключительные положения</w:t>
      </w:r>
    </w:p>
    <w:p w:rsidR="004A7FA4" w:rsidRPr="000D2097" w:rsidRDefault="004A7FA4" w:rsidP="004A7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1.  Все вопросы, не урегулированные Порядком, регулируются действующим законодательством Российской Федерации.</w:t>
      </w:r>
    </w:p>
    <w:p w:rsidR="004A7FA4" w:rsidRPr="000D2097" w:rsidRDefault="004A7FA4" w:rsidP="004A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2.  Денежные средства фонда оплаты труда, предусматриваемые на выплаты стимулирующего характера руководителям, неиспользованные в течение финансового года, направляютс</w:t>
      </w:r>
      <w:r w:rsidR="00D95ADB" w:rsidRPr="000D2097">
        <w:rPr>
          <w:rFonts w:ascii="Times New Roman" w:hAnsi="Times New Roman" w:cs="Times New Roman"/>
          <w:sz w:val="24"/>
          <w:szCs w:val="24"/>
        </w:rPr>
        <w:t>я на стимулирование работников У</w:t>
      </w:r>
      <w:r w:rsidRPr="000D2097">
        <w:rPr>
          <w:rFonts w:ascii="Times New Roman" w:hAnsi="Times New Roman" w:cs="Times New Roman"/>
          <w:sz w:val="24"/>
          <w:szCs w:val="24"/>
        </w:rPr>
        <w:t>чреждения.</w:t>
      </w:r>
    </w:p>
    <w:p w:rsidR="004A7FA4" w:rsidRDefault="004A7FA4" w:rsidP="004A7F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 </w:t>
      </w:r>
    </w:p>
    <w:p w:rsidR="00A13035" w:rsidRDefault="00A13035" w:rsidP="004A7F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3035" w:rsidRPr="000D2097" w:rsidRDefault="00A13035" w:rsidP="004A7F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к Порядку установления</w:t>
      </w:r>
    </w:p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выплат стимулирующего характера</w:t>
      </w:r>
    </w:p>
    <w:p w:rsidR="004A7FA4" w:rsidRPr="000D2097" w:rsidRDefault="00262C3B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="004A7FA4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7A0E2C" w:rsidRPr="007A0E2C">
        <w:rPr>
          <w:rFonts w:ascii="Times New Roman" w:hAnsi="Times New Roman" w:cs="Times New Roman"/>
          <w:b/>
          <w:sz w:val="24"/>
          <w:szCs w:val="24"/>
        </w:rPr>
        <w:t xml:space="preserve">МБДОУ «Майский детский сад»  </w:t>
      </w:r>
    </w:p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97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эффективности деятельности руководителя </w:t>
      </w:r>
      <w:r w:rsidR="00C97DED">
        <w:rPr>
          <w:rFonts w:ascii="Times New Roman" w:hAnsi="Times New Roman" w:cs="Times New Roman"/>
          <w:sz w:val="24"/>
          <w:szCs w:val="24"/>
        </w:rPr>
        <w:t xml:space="preserve"> </w:t>
      </w:r>
      <w:r w:rsidR="007A0E2C" w:rsidRPr="007A0E2C">
        <w:rPr>
          <w:rFonts w:ascii="Times New Roman" w:hAnsi="Times New Roman" w:cs="Times New Roman"/>
          <w:b/>
          <w:sz w:val="24"/>
          <w:szCs w:val="24"/>
        </w:rPr>
        <w:t xml:space="preserve">МБДОУ «Майский детский сад»  </w:t>
      </w:r>
      <w:r w:rsidRPr="000D2097">
        <w:rPr>
          <w:rFonts w:ascii="Times New Roman" w:hAnsi="Times New Roman" w:cs="Times New Roman"/>
          <w:b/>
          <w:bCs/>
          <w:sz w:val="24"/>
          <w:szCs w:val="24"/>
        </w:rPr>
        <w:t xml:space="preserve"> за выполнение особо важных и срочных работ</w:t>
      </w:r>
    </w:p>
    <w:p w:rsidR="004A7FA4" w:rsidRPr="000D2097" w:rsidRDefault="004A7FA4" w:rsidP="004A7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843"/>
        <w:gridCol w:w="1998"/>
        <w:gridCol w:w="1545"/>
        <w:gridCol w:w="1843"/>
      </w:tblGrid>
      <w:tr w:rsidR="004A7FA4" w:rsidRPr="000D2097" w:rsidTr="00C97DED">
        <w:trPr>
          <w:tblCellSpacing w:w="0" w:type="dxa"/>
        </w:trPr>
        <w:tc>
          <w:tcPr>
            <w:tcW w:w="2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 </w:t>
            </w:r>
          </w:p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критериев в баллах</w:t>
            </w:r>
          </w:p>
        </w:tc>
      </w:tr>
      <w:tr w:rsidR="004A7FA4" w:rsidRPr="000D2097" w:rsidTr="00C97DED">
        <w:trPr>
          <w:tblCellSpacing w:w="0" w:type="dxa"/>
        </w:trPr>
        <w:tc>
          <w:tcPr>
            <w:tcW w:w="2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D95ADB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4A7FA4" w:rsidRPr="000D2097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учреждения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учреждения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4A7FA4" w:rsidRPr="000D2097" w:rsidTr="00C97DED">
        <w:trPr>
          <w:trHeight w:val="600"/>
          <w:tblCellSpacing w:w="0" w:type="dxa"/>
        </w:trPr>
        <w:tc>
          <w:tcPr>
            <w:tcW w:w="2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FA4" w:rsidRPr="000D2097" w:rsidTr="00C97DED">
        <w:trPr>
          <w:trHeight w:val="315"/>
          <w:tblCellSpacing w:w="0" w:type="dxa"/>
        </w:trPr>
        <w:tc>
          <w:tcPr>
            <w:tcW w:w="2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FA4" w:rsidRPr="000D2097" w:rsidTr="00C97DED">
        <w:trPr>
          <w:trHeight w:val="1365"/>
          <w:tblCellSpacing w:w="0" w:type="dxa"/>
        </w:trPr>
        <w:tc>
          <w:tcPr>
            <w:tcW w:w="2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2. Стабильно высокие значения и положительная динамика основных показателей индивидуальных образовательных результатов обучающихся (кроме дополнительного и дошкольного образования)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за качество</w:t>
            </w:r>
          </w:p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A4" w:rsidRPr="000D2097" w:rsidTr="00C97DED">
        <w:trPr>
          <w:trHeight w:val="973"/>
          <w:tblCellSpacing w:w="0" w:type="dxa"/>
        </w:trPr>
        <w:tc>
          <w:tcPr>
            <w:tcW w:w="2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за  успеваемость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A4" w:rsidRPr="000D2097" w:rsidTr="00C97DED">
        <w:trPr>
          <w:trHeight w:val="285"/>
          <w:tblCellSpacing w:w="0" w:type="dxa"/>
        </w:trPr>
        <w:tc>
          <w:tcPr>
            <w:tcW w:w="2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3. Показатель результата участия в олимпиадах, конкурсах, соревнованиях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FA4" w:rsidRPr="000D2097" w:rsidTr="00C97DED">
        <w:trPr>
          <w:trHeight w:val="315"/>
          <w:tblCellSpacing w:w="0" w:type="dxa"/>
        </w:trPr>
        <w:tc>
          <w:tcPr>
            <w:tcW w:w="2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FA4" w:rsidRPr="000D2097" w:rsidTr="00C97DED">
        <w:trPr>
          <w:trHeight w:val="330"/>
          <w:tblCellSpacing w:w="0" w:type="dxa"/>
        </w:trPr>
        <w:tc>
          <w:tcPr>
            <w:tcW w:w="2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FA4" w:rsidRPr="000D2097" w:rsidTr="00C97DED">
        <w:trPr>
          <w:tblCellSpacing w:w="0" w:type="dxa"/>
        </w:trPr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166" w:rsidRPr="000D2097" w:rsidRDefault="006A7166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7CF" w:rsidRDefault="008A07CF" w:rsidP="00C9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DED" w:rsidRPr="000D2097" w:rsidRDefault="00C97DED" w:rsidP="00C9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к Порядку установления</w:t>
      </w:r>
    </w:p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sz w:val="24"/>
          <w:szCs w:val="24"/>
        </w:rPr>
        <w:t>выплат стимулирующего характера</w:t>
      </w:r>
    </w:p>
    <w:p w:rsidR="004A7FA4" w:rsidRPr="000D2097" w:rsidRDefault="00C97DED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A7FA4" w:rsidRPr="000D2097">
        <w:rPr>
          <w:rFonts w:ascii="Times New Roman" w:hAnsi="Times New Roman" w:cs="Times New Roman"/>
          <w:sz w:val="24"/>
          <w:szCs w:val="24"/>
        </w:rPr>
        <w:t xml:space="preserve"> </w:t>
      </w:r>
      <w:r w:rsidR="007A0E2C" w:rsidRPr="007A0E2C">
        <w:rPr>
          <w:rFonts w:ascii="Times New Roman" w:hAnsi="Times New Roman" w:cs="Times New Roman"/>
          <w:b/>
          <w:sz w:val="24"/>
          <w:szCs w:val="24"/>
        </w:rPr>
        <w:t xml:space="preserve">МБДОУ «Майский детский сад»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FA4" w:rsidRPr="000D2097" w:rsidRDefault="004A7FA4" w:rsidP="004A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097">
        <w:rPr>
          <w:rFonts w:ascii="Times New Roman" w:hAnsi="Times New Roman" w:cs="Times New Roman"/>
          <w:b/>
          <w:bCs/>
          <w:sz w:val="24"/>
          <w:szCs w:val="24"/>
        </w:rPr>
        <w:t>Показатели за интенсивность и высокие результаты работы,</w:t>
      </w:r>
    </w:p>
    <w:p w:rsidR="004A7FA4" w:rsidRPr="000D2097" w:rsidRDefault="004A7FA4" w:rsidP="004A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97">
        <w:rPr>
          <w:rFonts w:ascii="Times New Roman" w:hAnsi="Times New Roman" w:cs="Times New Roman"/>
          <w:b/>
          <w:bCs/>
          <w:sz w:val="24"/>
          <w:szCs w:val="24"/>
        </w:rPr>
        <w:t>за качество выполняемых работ, по итогам работы</w:t>
      </w:r>
    </w:p>
    <w:p w:rsidR="004A7FA4" w:rsidRPr="000D2097" w:rsidRDefault="004A7FA4" w:rsidP="004A7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bottomFromText="200" w:vertAnchor="text" w:tblpX="-411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686"/>
        <w:gridCol w:w="15"/>
        <w:gridCol w:w="2253"/>
        <w:gridCol w:w="15"/>
        <w:gridCol w:w="1133"/>
        <w:gridCol w:w="1813"/>
        <w:gridCol w:w="1050"/>
        <w:gridCol w:w="1390"/>
      </w:tblGrid>
      <w:tr w:rsidR="004A7FA4" w:rsidRPr="000D2097" w:rsidTr="004A7FA4">
        <w:trPr>
          <w:trHeight w:val="360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1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критериев в баллах</w:t>
            </w:r>
          </w:p>
        </w:tc>
      </w:tr>
      <w:tr w:rsidR="004A7FA4" w:rsidRPr="000D2097" w:rsidTr="004A7FA4">
        <w:trPr>
          <w:trHeight w:val="270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D95ADB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A7FA4" w:rsidRPr="000D2097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учреждения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4A7FA4" w:rsidRPr="000D2097" w:rsidTr="004A7FA4">
        <w:trPr>
          <w:trHeight w:val="675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образовательного учреждения требованиям законодательства в сфере образования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жалоб населения на деятельность руководителя;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FA4" w:rsidRPr="000D2097" w:rsidTr="004A7FA4">
        <w:trPr>
          <w:trHeight w:val="990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отсутствие нарушений финансово-хозяйственной деятельности, нарушений при осуществлении закупок, заключении, регистрации и исполнения государственных контрактов для нужд учреждения;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FA4" w:rsidRPr="000D2097" w:rsidTr="004A7FA4">
        <w:trPr>
          <w:trHeight w:val="660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отсутствие неудовлетворительной оценки деятельности учреждения контролирующих органов, Минобрнауки;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FA4" w:rsidRPr="000D2097" w:rsidTr="004A7FA4">
        <w:trPr>
          <w:trHeight w:val="975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отсутствие предписаний и замечаний со стороны надзорных органов в части нарушения законодательства 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bCs/>
                <w:sz w:val="24"/>
                <w:szCs w:val="24"/>
              </w:rPr>
              <w:t>в полном объеме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FA4" w:rsidRPr="000D2097" w:rsidTr="004A7FA4">
        <w:trPr>
          <w:trHeight w:val="97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Указа Президента РФ 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7 мая 2012 года № 597 в части повышения размера заработной платы педагогических работников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Доведение показателя средней заработной платы 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организации до показателя средней заработной платы в экономике региона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rHeight w:val="645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органов общественного управления ОУ, в котором представлены </w:t>
            </w:r>
            <w:r w:rsidRPr="000D2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rHeight w:val="270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наличие и активная деятельность органов самоуправления детей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rHeight w:val="660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наличие и активная деятельность управляющего (попечительского) совета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rHeight w:val="1275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вклад полномочий органов самоуправления и органов государственно-общественного управления по решению актуальных задач функционирования и развития общеобразовательного учреждения;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rHeight w:val="1020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привлечение внебюджетных средств для развития учреждения;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родителей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rHeight w:val="660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-  укомплектованность образовательного учреждения кадрами 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-100%;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соответствие квалификации работников ОУ занимаемым должностям;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педагогов 1 раз в 5 лет (не менее 72 ч.) – 100%;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- 100 % персонала, заявленного на аттестацию, успешно прошли аттестацию;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 в возрасте до 30 лет;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не менее 13%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динамика закрепление молодых специалистов в образовательной организации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rHeight w:val="255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наличие активного сайта образовательной организации, количественные характеристики посещаемости, форум;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rHeight w:val="1635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информации, размещаемой на сайте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rHeight w:val="690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полнота предоставляемой информации в соответствии с ФЗ-273;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rHeight w:val="975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размещение протоколов комиссии по распределению стимулирующего фонда; участие в процедуре независимой оценке качества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C3637C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Реализация социокультурных проектов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реализация социокультурных проектов;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FA4" w:rsidRPr="000D2097" w:rsidTr="004A7FA4">
        <w:trPr>
          <w:trHeight w:val="705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работа по развитию исследовательской деятельности учащихся (воспитанников);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FA4" w:rsidRPr="000D2097" w:rsidTr="004A7FA4">
        <w:trPr>
          <w:trHeight w:val="555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C3637C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 сохранению и укреплению здоровья детей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эффективность реализации программ по сохранению и укреплению здоровья детей;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наличие программы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rHeight w:val="390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полнота в соответствии с этапами реализации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rHeight w:val="450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доля обучающихся, охваченных горячим питанием;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A4" w:rsidRPr="000D2097" w:rsidTr="004A7FA4">
        <w:trPr>
          <w:trHeight w:val="765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сохранность контингента обучающихся, имеющих первую и вторую группы здоровья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 полном</w:t>
            </w:r>
          </w:p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FA4" w:rsidRPr="000D2097" w:rsidTr="004A7FA4">
        <w:trPr>
          <w:trHeight w:val="660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C3637C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и исполнительная дисциплина руководителя учреждения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уровень управленческой культуры в учреждении (качественное ведение документации, своевременное представление материалов и др.)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FA4" w:rsidRPr="000D2097" w:rsidTr="004A7FA4">
        <w:trPr>
          <w:trHeight w:val="660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отсутствие дисциплинарных взысканий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отсутствие дисциплинарных взысканий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rHeight w:val="660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C3637C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дополнительным программам подготовки к олимпиадам всех уровней;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не менее 10%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A4" w:rsidRPr="000D2097" w:rsidTr="004A7FA4">
        <w:trPr>
          <w:trHeight w:val="705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- разработка и наличие программ по работе с одаренными детьми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наличие рецензированной программы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FA4" w:rsidRPr="000D2097" w:rsidTr="004A7FA4">
        <w:trPr>
          <w:trHeight w:val="585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C3637C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ОУ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наличие и полнота реализации 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развития</w:t>
            </w: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программ</w:t>
            </w: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rHeight w:val="1305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полнота в соответствии с этапами реализации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FA4" w:rsidRPr="000D2097" w:rsidTr="004A7FA4">
        <w:trPr>
          <w:trHeight w:val="55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FA4" w:rsidRPr="000D2097" w:rsidRDefault="004A7FA4" w:rsidP="004A7FA4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FA4" w:rsidRPr="000D2097" w:rsidRDefault="004A7FA4" w:rsidP="004A7FA4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FA4" w:rsidRPr="000D2097" w:rsidRDefault="004A7FA4" w:rsidP="004A7FA4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C3637C" w:rsidP="00C3637C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FA4" w:rsidRPr="000D2097" w:rsidRDefault="004A7FA4" w:rsidP="004A7FA4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4A7FA4" w:rsidRPr="000D2097" w:rsidRDefault="004A7FA4" w:rsidP="004A7FA4">
      <w:pPr>
        <w:rPr>
          <w:rFonts w:ascii="Times New Roman" w:hAnsi="Times New Roman" w:cs="Times New Roman"/>
          <w:sz w:val="24"/>
          <w:szCs w:val="24"/>
        </w:rPr>
      </w:pPr>
    </w:p>
    <w:p w:rsidR="004A7FA4" w:rsidRPr="000D2097" w:rsidRDefault="004A7FA4" w:rsidP="004A7FA4">
      <w:pPr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rPr>
          <w:rFonts w:ascii="Times New Roman" w:hAnsi="Times New Roman" w:cs="Times New Roman"/>
          <w:sz w:val="24"/>
          <w:szCs w:val="24"/>
        </w:rPr>
      </w:pPr>
    </w:p>
    <w:p w:rsidR="008A07CF" w:rsidRPr="000D2097" w:rsidRDefault="008A07CF" w:rsidP="004A7FA4">
      <w:pPr>
        <w:rPr>
          <w:rFonts w:ascii="Times New Roman" w:hAnsi="Times New Roman" w:cs="Times New Roman"/>
          <w:sz w:val="24"/>
          <w:szCs w:val="24"/>
        </w:rPr>
      </w:pPr>
    </w:p>
    <w:p w:rsidR="00C95AA7" w:rsidRPr="000D2097" w:rsidRDefault="00C95AA7" w:rsidP="004A7FA4">
      <w:pPr>
        <w:rPr>
          <w:rFonts w:ascii="Times New Roman" w:hAnsi="Times New Roman" w:cs="Times New Roman"/>
          <w:sz w:val="24"/>
          <w:szCs w:val="24"/>
        </w:rPr>
      </w:pPr>
    </w:p>
    <w:p w:rsidR="00C95AA7" w:rsidRPr="000D2097" w:rsidRDefault="00C95AA7" w:rsidP="004A7FA4">
      <w:pPr>
        <w:rPr>
          <w:rFonts w:ascii="Times New Roman" w:hAnsi="Times New Roman" w:cs="Times New Roman"/>
          <w:sz w:val="24"/>
          <w:szCs w:val="24"/>
        </w:rPr>
      </w:pPr>
    </w:p>
    <w:p w:rsidR="00C95AA7" w:rsidRPr="000D2097" w:rsidRDefault="00C95AA7" w:rsidP="004A7FA4">
      <w:pPr>
        <w:rPr>
          <w:rFonts w:ascii="Times New Roman" w:hAnsi="Times New Roman" w:cs="Times New Roman"/>
          <w:sz w:val="24"/>
          <w:szCs w:val="24"/>
        </w:rPr>
      </w:pPr>
    </w:p>
    <w:sectPr w:rsidR="00C95AA7" w:rsidRPr="000D2097" w:rsidSect="00184F2B">
      <w:footerReference w:type="default" r:id="rId8"/>
      <w:pgSz w:w="11906" w:h="16838"/>
      <w:pgMar w:top="1135" w:right="991" w:bottom="141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6C" w:rsidRDefault="005E756C" w:rsidP="00C07BC2">
      <w:pPr>
        <w:spacing w:after="0" w:line="240" w:lineRule="auto"/>
      </w:pPr>
      <w:r>
        <w:separator/>
      </w:r>
    </w:p>
  </w:endnote>
  <w:endnote w:type="continuationSeparator" w:id="0">
    <w:p w:rsidR="005E756C" w:rsidRDefault="005E756C" w:rsidP="00C0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3251"/>
      <w:docPartObj>
        <w:docPartGallery w:val="Page Numbers (Bottom of Page)"/>
        <w:docPartUnique/>
      </w:docPartObj>
    </w:sdtPr>
    <w:sdtEndPr/>
    <w:sdtContent>
      <w:p w:rsidR="00B41059" w:rsidRDefault="00B4105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059" w:rsidRDefault="00B410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6C" w:rsidRDefault="005E756C" w:rsidP="00C07BC2">
      <w:pPr>
        <w:spacing w:after="0" w:line="240" w:lineRule="auto"/>
      </w:pPr>
      <w:r>
        <w:separator/>
      </w:r>
    </w:p>
  </w:footnote>
  <w:footnote w:type="continuationSeparator" w:id="0">
    <w:p w:rsidR="005E756C" w:rsidRDefault="005E756C" w:rsidP="00C0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cs="Symbol"/>
      </w:rPr>
    </w:lvl>
  </w:abstractNum>
  <w:abstractNum w:abstractNumId="2">
    <w:nsid w:val="00CF285C"/>
    <w:multiLevelType w:val="hybridMultilevel"/>
    <w:tmpl w:val="77683A5A"/>
    <w:lvl w:ilvl="0" w:tplc="BF5CD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13B0BA8"/>
    <w:multiLevelType w:val="hybridMultilevel"/>
    <w:tmpl w:val="AE580CB0"/>
    <w:lvl w:ilvl="0" w:tplc="BC546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E3375E"/>
    <w:multiLevelType w:val="hybridMultilevel"/>
    <w:tmpl w:val="7DD4BE44"/>
    <w:lvl w:ilvl="0" w:tplc="81F87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53AB4"/>
    <w:multiLevelType w:val="singleLevel"/>
    <w:tmpl w:val="99861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DB2"/>
    <w:rsid w:val="0000327D"/>
    <w:rsid w:val="0000487A"/>
    <w:rsid w:val="00010B23"/>
    <w:rsid w:val="00011E2F"/>
    <w:rsid w:val="000122D5"/>
    <w:rsid w:val="00016891"/>
    <w:rsid w:val="00017247"/>
    <w:rsid w:val="00020688"/>
    <w:rsid w:val="000218F9"/>
    <w:rsid w:val="00025913"/>
    <w:rsid w:val="00026665"/>
    <w:rsid w:val="00027BAC"/>
    <w:rsid w:val="0003255E"/>
    <w:rsid w:val="00032A7E"/>
    <w:rsid w:val="00032E23"/>
    <w:rsid w:val="00042951"/>
    <w:rsid w:val="000455E4"/>
    <w:rsid w:val="00052EDA"/>
    <w:rsid w:val="0005425E"/>
    <w:rsid w:val="00060985"/>
    <w:rsid w:val="000642DF"/>
    <w:rsid w:val="00065BA0"/>
    <w:rsid w:val="00074F7D"/>
    <w:rsid w:val="000812D4"/>
    <w:rsid w:val="000817CB"/>
    <w:rsid w:val="00081E30"/>
    <w:rsid w:val="000824F0"/>
    <w:rsid w:val="0008543E"/>
    <w:rsid w:val="0009032B"/>
    <w:rsid w:val="000A5E53"/>
    <w:rsid w:val="000A694B"/>
    <w:rsid w:val="000B31B7"/>
    <w:rsid w:val="000B4C56"/>
    <w:rsid w:val="000B5665"/>
    <w:rsid w:val="000B567B"/>
    <w:rsid w:val="000B58C4"/>
    <w:rsid w:val="000B6BAE"/>
    <w:rsid w:val="000B742E"/>
    <w:rsid w:val="000C4464"/>
    <w:rsid w:val="000C60FA"/>
    <w:rsid w:val="000D0CE8"/>
    <w:rsid w:val="000D2097"/>
    <w:rsid w:val="000D486D"/>
    <w:rsid w:val="000E1C3E"/>
    <w:rsid w:val="000E75E5"/>
    <w:rsid w:val="000F10C3"/>
    <w:rsid w:val="000F14AC"/>
    <w:rsid w:val="000F2655"/>
    <w:rsid w:val="000F6570"/>
    <w:rsid w:val="000F6B9F"/>
    <w:rsid w:val="000F6D87"/>
    <w:rsid w:val="0010468B"/>
    <w:rsid w:val="0010672B"/>
    <w:rsid w:val="00110A26"/>
    <w:rsid w:val="00112605"/>
    <w:rsid w:val="0011617E"/>
    <w:rsid w:val="0012086F"/>
    <w:rsid w:val="00121F03"/>
    <w:rsid w:val="00136A8C"/>
    <w:rsid w:val="001411C3"/>
    <w:rsid w:val="001435E6"/>
    <w:rsid w:val="00143812"/>
    <w:rsid w:val="00146CB1"/>
    <w:rsid w:val="00150238"/>
    <w:rsid w:val="0015126C"/>
    <w:rsid w:val="0015414E"/>
    <w:rsid w:val="00160E38"/>
    <w:rsid w:val="00175754"/>
    <w:rsid w:val="001765C2"/>
    <w:rsid w:val="001802DD"/>
    <w:rsid w:val="00180A8B"/>
    <w:rsid w:val="001817DF"/>
    <w:rsid w:val="00184E3B"/>
    <w:rsid w:val="00184F2B"/>
    <w:rsid w:val="00196CF7"/>
    <w:rsid w:val="001971C2"/>
    <w:rsid w:val="001A0380"/>
    <w:rsid w:val="001A195D"/>
    <w:rsid w:val="001A1D0F"/>
    <w:rsid w:val="001B21E5"/>
    <w:rsid w:val="001B6F6C"/>
    <w:rsid w:val="001C0FF4"/>
    <w:rsid w:val="001C1C15"/>
    <w:rsid w:val="001C4B1D"/>
    <w:rsid w:val="001C6E4D"/>
    <w:rsid w:val="001D1FBC"/>
    <w:rsid w:val="001D40C0"/>
    <w:rsid w:val="001D4418"/>
    <w:rsid w:val="001E04CC"/>
    <w:rsid w:val="001F524C"/>
    <w:rsid w:val="00200F34"/>
    <w:rsid w:val="00205728"/>
    <w:rsid w:val="00207392"/>
    <w:rsid w:val="00214A00"/>
    <w:rsid w:val="00215CDA"/>
    <w:rsid w:val="00223B08"/>
    <w:rsid w:val="00227497"/>
    <w:rsid w:val="00227D4D"/>
    <w:rsid w:val="00237DD6"/>
    <w:rsid w:val="00237E9B"/>
    <w:rsid w:val="00241BB4"/>
    <w:rsid w:val="00245DFB"/>
    <w:rsid w:val="00246C71"/>
    <w:rsid w:val="00247C8B"/>
    <w:rsid w:val="0025256C"/>
    <w:rsid w:val="0025465C"/>
    <w:rsid w:val="0026235B"/>
    <w:rsid w:val="00262C3B"/>
    <w:rsid w:val="00275549"/>
    <w:rsid w:val="002934B8"/>
    <w:rsid w:val="002A19CE"/>
    <w:rsid w:val="002A4132"/>
    <w:rsid w:val="002C0CB6"/>
    <w:rsid w:val="002C3423"/>
    <w:rsid w:val="002C3E89"/>
    <w:rsid w:val="002C768C"/>
    <w:rsid w:val="002D236E"/>
    <w:rsid w:val="002D5B49"/>
    <w:rsid w:val="002E4510"/>
    <w:rsid w:val="002E47CA"/>
    <w:rsid w:val="002F4D7F"/>
    <w:rsid w:val="003017CD"/>
    <w:rsid w:val="003108F1"/>
    <w:rsid w:val="00314CDD"/>
    <w:rsid w:val="00323D8E"/>
    <w:rsid w:val="003263C3"/>
    <w:rsid w:val="00332386"/>
    <w:rsid w:val="00336433"/>
    <w:rsid w:val="003365F1"/>
    <w:rsid w:val="00343E51"/>
    <w:rsid w:val="00346E72"/>
    <w:rsid w:val="003552C1"/>
    <w:rsid w:val="003609AA"/>
    <w:rsid w:val="003620A5"/>
    <w:rsid w:val="00362459"/>
    <w:rsid w:val="0036254A"/>
    <w:rsid w:val="0036270F"/>
    <w:rsid w:val="00365104"/>
    <w:rsid w:val="00367886"/>
    <w:rsid w:val="003701AE"/>
    <w:rsid w:val="003713B0"/>
    <w:rsid w:val="003732A8"/>
    <w:rsid w:val="003806F3"/>
    <w:rsid w:val="0038365A"/>
    <w:rsid w:val="00387154"/>
    <w:rsid w:val="00391688"/>
    <w:rsid w:val="00391A65"/>
    <w:rsid w:val="003946C0"/>
    <w:rsid w:val="00395118"/>
    <w:rsid w:val="003A3857"/>
    <w:rsid w:val="003B5E6E"/>
    <w:rsid w:val="003C2291"/>
    <w:rsid w:val="003D0512"/>
    <w:rsid w:val="003F11E5"/>
    <w:rsid w:val="003F3148"/>
    <w:rsid w:val="003F52C7"/>
    <w:rsid w:val="003F6353"/>
    <w:rsid w:val="0040076E"/>
    <w:rsid w:val="0040317C"/>
    <w:rsid w:val="004036BA"/>
    <w:rsid w:val="00403987"/>
    <w:rsid w:val="0041100D"/>
    <w:rsid w:val="00413478"/>
    <w:rsid w:val="00413B5E"/>
    <w:rsid w:val="00413C77"/>
    <w:rsid w:val="0041400A"/>
    <w:rsid w:val="00414277"/>
    <w:rsid w:val="00415956"/>
    <w:rsid w:val="0042715E"/>
    <w:rsid w:val="004309C4"/>
    <w:rsid w:val="00432E9C"/>
    <w:rsid w:val="004351F2"/>
    <w:rsid w:val="00451B00"/>
    <w:rsid w:val="00451E4B"/>
    <w:rsid w:val="0045753C"/>
    <w:rsid w:val="004600B9"/>
    <w:rsid w:val="00467FA6"/>
    <w:rsid w:val="00471A70"/>
    <w:rsid w:val="0047360A"/>
    <w:rsid w:val="0047406D"/>
    <w:rsid w:val="004746CD"/>
    <w:rsid w:val="00477521"/>
    <w:rsid w:val="00483CFC"/>
    <w:rsid w:val="00487703"/>
    <w:rsid w:val="00487BF0"/>
    <w:rsid w:val="004904DE"/>
    <w:rsid w:val="00491D3B"/>
    <w:rsid w:val="00491E35"/>
    <w:rsid w:val="00492133"/>
    <w:rsid w:val="00492B5F"/>
    <w:rsid w:val="00496D7A"/>
    <w:rsid w:val="004A1DFA"/>
    <w:rsid w:val="004A33D0"/>
    <w:rsid w:val="004A3B05"/>
    <w:rsid w:val="004A7669"/>
    <w:rsid w:val="004A7FA4"/>
    <w:rsid w:val="004B072F"/>
    <w:rsid w:val="004B0AC5"/>
    <w:rsid w:val="004B3B41"/>
    <w:rsid w:val="004B6433"/>
    <w:rsid w:val="004C5EF4"/>
    <w:rsid w:val="004C63D1"/>
    <w:rsid w:val="004D0229"/>
    <w:rsid w:val="004D07E7"/>
    <w:rsid w:val="004E06D0"/>
    <w:rsid w:val="004E3419"/>
    <w:rsid w:val="004E3982"/>
    <w:rsid w:val="004E5760"/>
    <w:rsid w:val="004F0342"/>
    <w:rsid w:val="004F4519"/>
    <w:rsid w:val="00502924"/>
    <w:rsid w:val="00505910"/>
    <w:rsid w:val="005160F4"/>
    <w:rsid w:val="00520536"/>
    <w:rsid w:val="0052149F"/>
    <w:rsid w:val="00522443"/>
    <w:rsid w:val="00525A1F"/>
    <w:rsid w:val="005339C3"/>
    <w:rsid w:val="005362AC"/>
    <w:rsid w:val="00537C17"/>
    <w:rsid w:val="00540DBD"/>
    <w:rsid w:val="00545755"/>
    <w:rsid w:val="0054774E"/>
    <w:rsid w:val="00547CB6"/>
    <w:rsid w:val="0056016B"/>
    <w:rsid w:val="005641A4"/>
    <w:rsid w:val="00564AFE"/>
    <w:rsid w:val="00565C88"/>
    <w:rsid w:val="00576E82"/>
    <w:rsid w:val="0058081F"/>
    <w:rsid w:val="00582121"/>
    <w:rsid w:val="00590B74"/>
    <w:rsid w:val="00591C60"/>
    <w:rsid w:val="0059554D"/>
    <w:rsid w:val="005A002E"/>
    <w:rsid w:val="005A0498"/>
    <w:rsid w:val="005A3506"/>
    <w:rsid w:val="005A3800"/>
    <w:rsid w:val="005A3DF0"/>
    <w:rsid w:val="005A47F8"/>
    <w:rsid w:val="005A7FB8"/>
    <w:rsid w:val="005B35DB"/>
    <w:rsid w:val="005B4777"/>
    <w:rsid w:val="005B5E94"/>
    <w:rsid w:val="005C31AD"/>
    <w:rsid w:val="005C383A"/>
    <w:rsid w:val="005C51C9"/>
    <w:rsid w:val="005C75EA"/>
    <w:rsid w:val="005D0A79"/>
    <w:rsid w:val="005D2C46"/>
    <w:rsid w:val="005D2DE9"/>
    <w:rsid w:val="005D65A5"/>
    <w:rsid w:val="005E0023"/>
    <w:rsid w:val="005E756C"/>
    <w:rsid w:val="005E7C20"/>
    <w:rsid w:val="00600023"/>
    <w:rsid w:val="006124AD"/>
    <w:rsid w:val="006178EB"/>
    <w:rsid w:val="00620796"/>
    <w:rsid w:val="00626B95"/>
    <w:rsid w:val="00634176"/>
    <w:rsid w:val="00634937"/>
    <w:rsid w:val="00635721"/>
    <w:rsid w:val="00642B3F"/>
    <w:rsid w:val="00647D5C"/>
    <w:rsid w:val="00647EF9"/>
    <w:rsid w:val="00650E5F"/>
    <w:rsid w:val="00652630"/>
    <w:rsid w:val="00654FA9"/>
    <w:rsid w:val="00661E3D"/>
    <w:rsid w:val="00665084"/>
    <w:rsid w:val="006652E4"/>
    <w:rsid w:val="00671D01"/>
    <w:rsid w:val="00672824"/>
    <w:rsid w:val="006800A9"/>
    <w:rsid w:val="006844CB"/>
    <w:rsid w:val="00693B2B"/>
    <w:rsid w:val="0069408F"/>
    <w:rsid w:val="00694794"/>
    <w:rsid w:val="00694919"/>
    <w:rsid w:val="0069512F"/>
    <w:rsid w:val="006A1B01"/>
    <w:rsid w:val="006A6FAF"/>
    <w:rsid w:val="006A7166"/>
    <w:rsid w:val="006C1972"/>
    <w:rsid w:val="006C2DB2"/>
    <w:rsid w:val="006C7040"/>
    <w:rsid w:val="006D2590"/>
    <w:rsid w:val="006E1D8D"/>
    <w:rsid w:val="006E21BA"/>
    <w:rsid w:val="006E2D24"/>
    <w:rsid w:val="006E2F8C"/>
    <w:rsid w:val="006E5E2F"/>
    <w:rsid w:val="006F33E8"/>
    <w:rsid w:val="006F5FFD"/>
    <w:rsid w:val="006F6249"/>
    <w:rsid w:val="0070136D"/>
    <w:rsid w:val="00702248"/>
    <w:rsid w:val="0070487A"/>
    <w:rsid w:val="00705CD4"/>
    <w:rsid w:val="007163CA"/>
    <w:rsid w:val="007201F7"/>
    <w:rsid w:val="00724649"/>
    <w:rsid w:val="00724AD9"/>
    <w:rsid w:val="0072717F"/>
    <w:rsid w:val="007323EB"/>
    <w:rsid w:val="007337A1"/>
    <w:rsid w:val="007359EE"/>
    <w:rsid w:val="007412F6"/>
    <w:rsid w:val="00742E6E"/>
    <w:rsid w:val="0074444B"/>
    <w:rsid w:val="00747481"/>
    <w:rsid w:val="00750ED0"/>
    <w:rsid w:val="0075266C"/>
    <w:rsid w:val="007531FE"/>
    <w:rsid w:val="007538D3"/>
    <w:rsid w:val="00762C83"/>
    <w:rsid w:val="00771A51"/>
    <w:rsid w:val="007737AC"/>
    <w:rsid w:val="007748FA"/>
    <w:rsid w:val="007857E6"/>
    <w:rsid w:val="00790B15"/>
    <w:rsid w:val="00795A17"/>
    <w:rsid w:val="007A02C3"/>
    <w:rsid w:val="007A092E"/>
    <w:rsid w:val="007A0E2C"/>
    <w:rsid w:val="007A200A"/>
    <w:rsid w:val="007A5C7D"/>
    <w:rsid w:val="007A61B8"/>
    <w:rsid w:val="007B1418"/>
    <w:rsid w:val="007B2652"/>
    <w:rsid w:val="007B43EA"/>
    <w:rsid w:val="007B635E"/>
    <w:rsid w:val="007C02B3"/>
    <w:rsid w:val="007C62B2"/>
    <w:rsid w:val="007C6397"/>
    <w:rsid w:val="007D6100"/>
    <w:rsid w:val="007E2C6E"/>
    <w:rsid w:val="007E4602"/>
    <w:rsid w:val="007E4872"/>
    <w:rsid w:val="007F15EB"/>
    <w:rsid w:val="007F16B7"/>
    <w:rsid w:val="007F28C0"/>
    <w:rsid w:val="007F3F2D"/>
    <w:rsid w:val="007F55C8"/>
    <w:rsid w:val="007F79B6"/>
    <w:rsid w:val="008000FB"/>
    <w:rsid w:val="00800436"/>
    <w:rsid w:val="00806C85"/>
    <w:rsid w:val="008100BB"/>
    <w:rsid w:val="008109D1"/>
    <w:rsid w:val="00813E18"/>
    <w:rsid w:val="008154F6"/>
    <w:rsid w:val="00816A34"/>
    <w:rsid w:val="0082637A"/>
    <w:rsid w:val="00832C48"/>
    <w:rsid w:val="00835FB4"/>
    <w:rsid w:val="008401EC"/>
    <w:rsid w:val="00842875"/>
    <w:rsid w:val="00842C91"/>
    <w:rsid w:val="008448A9"/>
    <w:rsid w:val="008562A1"/>
    <w:rsid w:val="00861435"/>
    <w:rsid w:val="00863049"/>
    <w:rsid w:val="0087081E"/>
    <w:rsid w:val="00871830"/>
    <w:rsid w:val="00874505"/>
    <w:rsid w:val="00877E2F"/>
    <w:rsid w:val="00881192"/>
    <w:rsid w:val="00884FC0"/>
    <w:rsid w:val="00886014"/>
    <w:rsid w:val="008951D1"/>
    <w:rsid w:val="008A07CF"/>
    <w:rsid w:val="008A4D1E"/>
    <w:rsid w:val="008B3C3D"/>
    <w:rsid w:val="008B632E"/>
    <w:rsid w:val="008C3CAE"/>
    <w:rsid w:val="008C7DCC"/>
    <w:rsid w:val="008D2914"/>
    <w:rsid w:val="008D5A4F"/>
    <w:rsid w:val="008D6E37"/>
    <w:rsid w:val="008D7F9B"/>
    <w:rsid w:val="008E13F7"/>
    <w:rsid w:val="008E1BD7"/>
    <w:rsid w:val="008F28C6"/>
    <w:rsid w:val="008F428F"/>
    <w:rsid w:val="008F557C"/>
    <w:rsid w:val="008F6526"/>
    <w:rsid w:val="008F7F88"/>
    <w:rsid w:val="0090410A"/>
    <w:rsid w:val="00914327"/>
    <w:rsid w:val="00920B20"/>
    <w:rsid w:val="009219C5"/>
    <w:rsid w:val="00921C98"/>
    <w:rsid w:val="0092269C"/>
    <w:rsid w:val="00923B15"/>
    <w:rsid w:val="009268F9"/>
    <w:rsid w:val="0093301D"/>
    <w:rsid w:val="00941EFE"/>
    <w:rsid w:val="009449B4"/>
    <w:rsid w:val="00954274"/>
    <w:rsid w:val="00962218"/>
    <w:rsid w:val="00964AF5"/>
    <w:rsid w:val="009743CB"/>
    <w:rsid w:val="00974712"/>
    <w:rsid w:val="00983693"/>
    <w:rsid w:val="00985E8F"/>
    <w:rsid w:val="00986AD5"/>
    <w:rsid w:val="00990103"/>
    <w:rsid w:val="00991350"/>
    <w:rsid w:val="00991ABC"/>
    <w:rsid w:val="00991B9D"/>
    <w:rsid w:val="00994C79"/>
    <w:rsid w:val="009A53B0"/>
    <w:rsid w:val="009A6286"/>
    <w:rsid w:val="009A7C75"/>
    <w:rsid w:val="009B0D94"/>
    <w:rsid w:val="009B35D0"/>
    <w:rsid w:val="009B5447"/>
    <w:rsid w:val="009B57B2"/>
    <w:rsid w:val="009C128F"/>
    <w:rsid w:val="009C13B9"/>
    <w:rsid w:val="009C6259"/>
    <w:rsid w:val="009D0F8F"/>
    <w:rsid w:val="009D4506"/>
    <w:rsid w:val="009D6585"/>
    <w:rsid w:val="009E7981"/>
    <w:rsid w:val="009E7DE5"/>
    <w:rsid w:val="009F4F6A"/>
    <w:rsid w:val="009F5DE7"/>
    <w:rsid w:val="00A0023B"/>
    <w:rsid w:val="00A00478"/>
    <w:rsid w:val="00A060AA"/>
    <w:rsid w:val="00A13035"/>
    <w:rsid w:val="00A154D7"/>
    <w:rsid w:val="00A1783B"/>
    <w:rsid w:val="00A3766B"/>
    <w:rsid w:val="00A43206"/>
    <w:rsid w:val="00A432D3"/>
    <w:rsid w:val="00A43575"/>
    <w:rsid w:val="00A51162"/>
    <w:rsid w:val="00A53683"/>
    <w:rsid w:val="00A57852"/>
    <w:rsid w:val="00A65096"/>
    <w:rsid w:val="00A666EF"/>
    <w:rsid w:val="00A666F0"/>
    <w:rsid w:val="00A67BB5"/>
    <w:rsid w:val="00A70777"/>
    <w:rsid w:val="00A745CE"/>
    <w:rsid w:val="00A74FF0"/>
    <w:rsid w:val="00A80ED1"/>
    <w:rsid w:val="00A83459"/>
    <w:rsid w:val="00A96898"/>
    <w:rsid w:val="00AA196A"/>
    <w:rsid w:val="00AA2F48"/>
    <w:rsid w:val="00AA57BE"/>
    <w:rsid w:val="00AA5CEE"/>
    <w:rsid w:val="00AA5EC5"/>
    <w:rsid w:val="00AA7AB6"/>
    <w:rsid w:val="00AB0BBC"/>
    <w:rsid w:val="00AB115E"/>
    <w:rsid w:val="00AB39F9"/>
    <w:rsid w:val="00AC0A81"/>
    <w:rsid w:val="00AC0F36"/>
    <w:rsid w:val="00AC445F"/>
    <w:rsid w:val="00AC52F4"/>
    <w:rsid w:val="00AC5718"/>
    <w:rsid w:val="00AD41DE"/>
    <w:rsid w:val="00AD50E1"/>
    <w:rsid w:val="00AD5BB3"/>
    <w:rsid w:val="00AD68D7"/>
    <w:rsid w:val="00AE0239"/>
    <w:rsid w:val="00AE0B79"/>
    <w:rsid w:val="00AE10A7"/>
    <w:rsid w:val="00AE41BE"/>
    <w:rsid w:val="00AF4DF7"/>
    <w:rsid w:val="00AF704B"/>
    <w:rsid w:val="00B0393B"/>
    <w:rsid w:val="00B0533F"/>
    <w:rsid w:val="00B06905"/>
    <w:rsid w:val="00B1102A"/>
    <w:rsid w:val="00B178D3"/>
    <w:rsid w:val="00B17D78"/>
    <w:rsid w:val="00B23EED"/>
    <w:rsid w:val="00B2624F"/>
    <w:rsid w:val="00B31186"/>
    <w:rsid w:val="00B372EE"/>
    <w:rsid w:val="00B37FBE"/>
    <w:rsid w:val="00B41059"/>
    <w:rsid w:val="00B4141D"/>
    <w:rsid w:val="00B416D0"/>
    <w:rsid w:val="00B41826"/>
    <w:rsid w:val="00B41F28"/>
    <w:rsid w:val="00B41F62"/>
    <w:rsid w:val="00B43707"/>
    <w:rsid w:val="00B44715"/>
    <w:rsid w:val="00B45365"/>
    <w:rsid w:val="00B513F3"/>
    <w:rsid w:val="00B57447"/>
    <w:rsid w:val="00B57B3E"/>
    <w:rsid w:val="00B61098"/>
    <w:rsid w:val="00B62873"/>
    <w:rsid w:val="00B62D6C"/>
    <w:rsid w:val="00B63EE4"/>
    <w:rsid w:val="00B676AF"/>
    <w:rsid w:val="00B7042C"/>
    <w:rsid w:val="00B72BE7"/>
    <w:rsid w:val="00B76653"/>
    <w:rsid w:val="00B804E7"/>
    <w:rsid w:val="00B814C8"/>
    <w:rsid w:val="00B851BF"/>
    <w:rsid w:val="00B93B58"/>
    <w:rsid w:val="00BA0C67"/>
    <w:rsid w:val="00BB2026"/>
    <w:rsid w:val="00BB32DD"/>
    <w:rsid w:val="00BB4EC2"/>
    <w:rsid w:val="00BB54BA"/>
    <w:rsid w:val="00BC175C"/>
    <w:rsid w:val="00BC1C68"/>
    <w:rsid w:val="00BC22F4"/>
    <w:rsid w:val="00BD4E91"/>
    <w:rsid w:val="00BE1F7F"/>
    <w:rsid w:val="00BE45BB"/>
    <w:rsid w:val="00BF03C6"/>
    <w:rsid w:val="00BF0F01"/>
    <w:rsid w:val="00BF15DA"/>
    <w:rsid w:val="00BF68AE"/>
    <w:rsid w:val="00C07BC2"/>
    <w:rsid w:val="00C14C72"/>
    <w:rsid w:val="00C20C6D"/>
    <w:rsid w:val="00C20E05"/>
    <w:rsid w:val="00C21176"/>
    <w:rsid w:val="00C214E7"/>
    <w:rsid w:val="00C2308A"/>
    <w:rsid w:val="00C3637C"/>
    <w:rsid w:val="00C44446"/>
    <w:rsid w:val="00C4521E"/>
    <w:rsid w:val="00C50D60"/>
    <w:rsid w:val="00C50F7D"/>
    <w:rsid w:val="00C547DA"/>
    <w:rsid w:val="00C5535C"/>
    <w:rsid w:val="00C5559B"/>
    <w:rsid w:val="00C55A0A"/>
    <w:rsid w:val="00C65879"/>
    <w:rsid w:val="00C66BB9"/>
    <w:rsid w:val="00C732E1"/>
    <w:rsid w:val="00C7444F"/>
    <w:rsid w:val="00C80728"/>
    <w:rsid w:val="00C84CA9"/>
    <w:rsid w:val="00C950E7"/>
    <w:rsid w:val="00C95AA7"/>
    <w:rsid w:val="00C97DED"/>
    <w:rsid w:val="00CB09C3"/>
    <w:rsid w:val="00CC02B0"/>
    <w:rsid w:val="00CD03BF"/>
    <w:rsid w:val="00CE2B54"/>
    <w:rsid w:val="00CF0B1F"/>
    <w:rsid w:val="00CF70DD"/>
    <w:rsid w:val="00CF78B1"/>
    <w:rsid w:val="00D00589"/>
    <w:rsid w:val="00D005B8"/>
    <w:rsid w:val="00D024BA"/>
    <w:rsid w:val="00D05105"/>
    <w:rsid w:val="00D062C5"/>
    <w:rsid w:val="00D25913"/>
    <w:rsid w:val="00D400BE"/>
    <w:rsid w:val="00D417B3"/>
    <w:rsid w:val="00D52641"/>
    <w:rsid w:val="00D56A9F"/>
    <w:rsid w:val="00D65244"/>
    <w:rsid w:val="00D67572"/>
    <w:rsid w:val="00D80A45"/>
    <w:rsid w:val="00D81E7B"/>
    <w:rsid w:val="00D901DA"/>
    <w:rsid w:val="00D9244C"/>
    <w:rsid w:val="00D95ADB"/>
    <w:rsid w:val="00D96F3B"/>
    <w:rsid w:val="00DA0F79"/>
    <w:rsid w:val="00DA2BA8"/>
    <w:rsid w:val="00DB13B3"/>
    <w:rsid w:val="00DB3691"/>
    <w:rsid w:val="00DB5653"/>
    <w:rsid w:val="00DC1F15"/>
    <w:rsid w:val="00DC6297"/>
    <w:rsid w:val="00DC6CCE"/>
    <w:rsid w:val="00DE0B79"/>
    <w:rsid w:val="00DE61E6"/>
    <w:rsid w:val="00DE7034"/>
    <w:rsid w:val="00E01934"/>
    <w:rsid w:val="00E0464A"/>
    <w:rsid w:val="00E076AA"/>
    <w:rsid w:val="00E125DC"/>
    <w:rsid w:val="00E203DF"/>
    <w:rsid w:val="00E23A25"/>
    <w:rsid w:val="00E25261"/>
    <w:rsid w:val="00E26949"/>
    <w:rsid w:val="00E379FD"/>
    <w:rsid w:val="00E438E3"/>
    <w:rsid w:val="00E43E10"/>
    <w:rsid w:val="00E43F93"/>
    <w:rsid w:val="00E44F54"/>
    <w:rsid w:val="00E57485"/>
    <w:rsid w:val="00E62E57"/>
    <w:rsid w:val="00E671E7"/>
    <w:rsid w:val="00E67595"/>
    <w:rsid w:val="00E74F88"/>
    <w:rsid w:val="00E76799"/>
    <w:rsid w:val="00E84966"/>
    <w:rsid w:val="00E85FD4"/>
    <w:rsid w:val="00E94E2F"/>
    <w:rsid w:val="00EA111D"/>
    <w:rsid w:val="00EA54BA"/>
    <w:rsid w:val="00EB396A"/>
    <w:rsid w:val="00EB3DFA"/>
    <w:rsid w:val="00EC2B76"/>
    <w:rsid w:val="00EC3784"/>
    <w:rsid w:val="00ED05A6"/>
    <w:rsid w:val="00ED0B29"/>
    <w:rsid w:val="00ED3770"/>
    <w:rsid w:val="00ED6037"/>
    <w:rsid w:val="00ED76A4"/>
    <w:rsid w:val="00EE022D"/>
    <w:rsid w:val="00EF063C"/>
    <w:rsid w:val="00EF2792"/>
    <w:rsid w:val="00EF2DAA"/>
    <w:rsid w:val="00F04D3F"/>
    <w:rsid w:val="00F05649"/>
    <w:rsid w:val="00F076BF"/>
    <w:rsid w:val="00F07AC8"/>
    <w:rsid w:val="00F10C17"/>
    <w:rsid w:val="00F14154"/>
    <w:rsid w:val="00F15381"/>
    <w:rsid w:val="00F468B8"/>
    <w:rsid w:val="00F46CEA"/>
    <w:rsid w:val="00F505BE"/>
    <w:rsid w:val="00F51211"/>
    <w:rsid w:val="00F52D2C"/>
    <w:rsid w:val="00F54693"/>
    <w:rsid w:val="00F552AD"/>
    <w:rsid w:val="00F56420"/>
    <w:rsid w:val="00F57496"/>
    <w:rsid w:val="00F60393"/>
    <w:rsid w:val="00F6309B"/>
    <w:rsid w:val="00F71768"/>
    <w:rsid w:val="00F754AA"/>
    <w:rsid w:val="00F765F9"/>
    <w:rsid w:val="00F80D32"/>
    <w:rsid w:val="00F839B7"/>
    <w:rsid w:val="00F83BCB"/>
    <w:rsid w:val="00F85FAA"/>
    <w:rsid w:val="00F86A92"/>
    <w:rsid w:val="00F87AA8"/>
    <w:rsid w:val="00F90C6E"/>
    <w:rsid w:val="00F92AC0"/>
    <w:rsid w:val="00F97B85"/>
    <w:rsid w:val="00FA31C9"/>
    <w:rsid w:val="00FA4C03"/>
    <w:rsid w:val="00FA6FCA"/>
    <w:rsid w:val="00FB50BC"/>
    <w:rsid w:val="00FB7467"/>
    <w:rsid w:val="00FC188C"/>
    <w:rsid w:val="00FC4534"/>
    <w:rsid w:val="00FC61A0"/>
    <w:rsid w:val="00FC672A"/>
    <w:rsid w:val="00FD2526"/>
    <w:rsid w:val="00FD3516"/>
    <w:rsid w:val="00FD4EA8"/>
    <w:rsid w:val="00FE55AD"/>
    <w:rsid w:val="00FF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86FE5-58CB-4852-A55E-9EBD1A09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B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2D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DB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6C2DB2"/>
    <w:pPr>
      <w:widowControl w:val="0"/>
      <w:suppressAutoHyphens/>
      <w:spacing w:after="120" w:line="240" w:lineRule="auto"/>
      <w:ind w:firstLine="400"/>
      <w:jc w:val="both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2DB2"/>
    <w:rPr>
      <w:rFonts w:ascii="Calibri" w:hAnsi="Calibri" w:cs="Calibri"/>
      <w:sz w:val="24"/>
      <w:szCs w:val="24"/>
      <w:lang w:eastAsia="ar-SA" w:bidi="ar-SA"/>
    </w:rPr>
  </w:style>
  <w:style w:type="paragraph" w:customStyle="1" w:styleId="a5">
    <w:name w:val="Базовый"/>
    <w:uiPriority w:val="99"/>
    <w:rsid w:val="006C2DB2"/>
    <w:pPr>
      <w:tabs>
        <w:tab w:val="left" w:pos="709"/>
      </w:tabs>
      <w:suppressAutoHyphens/>
      <w:jc w:val="right"/>
    </w:pPr>
    <w:rPr>
      <w:rFonts w:eastAsia="Times New Roman" w:cs="Calibri"/>
      <w:color w:val="00000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C2DB2"/>
    <w:pPr>
      <w:widowControl w:val="0"/>
      <w:tabs>
        <w:tab w:val="left" w:pos="709"/>
      </w:tabs>
      <w:suppressAutoHyphens/>
    </w:pPr>
    <w:rPr>
      <w:rFonts w:eastAsia="Times New Roman" w:cs="Calibri"/>
      <w:sz w:val="24"/>
      <w:szCs w:val="24"/>
      <w:lang w:eastAsia="zh-CN"/>
    </w:rPr>
  </w:style>
  <w:style w:type="paragraph" w:customStyle="1" w:styleId="a6">
    <w:name w:val="Нормальный"/>
    <w:uiPriority w:val="99"/>
    <w:rsid w:val="006C2DB2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6"/>
      <w:szCs w:val="26"/>
    </w:rPr>
  </w:style>
  <w:style w:type="paragraph" w:customStyle="1" w:styleId="ConsPlusNormal">
    <w:name w:val="ConsPlusNormal"/>
    <w:rsid w:val="006C2DB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C2DB2"/>
    <w:pPr>
      <w:tabs>
        <w:tab w:val="left" w:pos="0"/>
      </w:tabs>
      <w:suppressAutoHyphens/>
      <w:spacing w:after="0" w:line="240" w:lineRule="auto"/>
      <w:ind w:firstLine="360"/>
      <w:jc w:val="both"/>
    </w:pPr>
    <w:rPr>
      <w:sz w:val="28"/>
      <w:szCs w:val="28"/>
      <w:lang w:eastAsia="ar-SA"/>
    </w:rPr>
  </w:style>
  <w:style w:type="character" w:styleId="a7">
    <w:name w:val="Strong"/>
    <w:basedOn w:val="a0"/>
    <w:uiPriority w:val="99"/>
    <w:qFormat/>
    <w:rsid w:val="006C2DB2"/>
    <w:rPr>
      <w:b/>
      <w:bCs/>
    </w:rPr>
  </w:style>
  <w:style w:type="paragraph" w:customStyle="1" w:styleId="210">
    <w:name w:val="Основной текст 21"/>
    <w:basedOn w:val="a"/>
    <w:uiPriority w:val="99"/>
    <w:rsid w:val="006C2DB2"/>
    <w:pPr>
      <w:widowControl w:val="0"/>
      <w:suppressAutoHyphens/>
      <w:spacing w:after="120" w:line="480" w:lineRule="auto"/>
      <w:ind w:firstLine="40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6C2DB2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styleId="a8">
    <w:name w:val="Normal (Web)"/>
    <w:basedOn w:val="a"/>
    <w:rsid w:val="006C2DB2"/>
    <w:pPr>
      <w:suppressAutoHyphens/>
      <w:spacing w:before="100" w:after="100" w:line="240" w:lineRule="auto"/>
    </w:pPr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6C2DB2"/>
    <w:pPr>
      <w:widowControl w:val="0"/>
      <w:shd w:val="clear" w:color="auto" w:fill="FFFFFF"/>
      <w:tabs>
        <w:tab w:val="left" w:pos="1159"/>
      </w:tabs>
      <w:suppressAutoHyphens/>
      <w:spacing w:after="0" w:line="353" w:lineRule="exact"/>
      <w:ind w:left="727"/>
      <w:jc w:val="both"/>
    </w:pPr>
    <w:rPr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C2DB2"/>
    <w:rPr>
      <w:rFonts w:ascii="Calibri" w:hAnsi="Calibri" w:cs="Calibri"/>
      <w:sz w:val="28"/>
      <w:szCs w:val="28"/>
      <w:shd w:val="clear" w:color="auto" w:fill="FFFFFF"/>
      <w:lang w:eastAsia="ar-SA" w:bidi="ar-SA"/>
    </w:rPr>
  </w:style>
  <w:style w:type="paragraph" w:customStyle="1" w:styleId="a9">
    <w:name w:val="список с точками"/>
    <w:basedOn w:val="a"/>
    <w:uiPriority w:val="99"/>
    <w:rsid w:val="006C2DB2"/>
    <w:pPr>
      <w:tabs>
        <w:tab w:val="num" w:pos="900"/>
      </w:tabs>
      <w:suppressAutoHyphens/>
      <w:spacing w:after="0" w:line="360" w:lineRule="auto"/>
      <w:jc w:val="both"/>
    </w:pPr>
    <w:rPr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C0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BC2"/>
    <w:rPr>
      <w:rFonts w:eastAsia="Times New Roman"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0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BC2"/>
    <w:rPr>
      <w:rFonts w:eastAsia="Times New Roman" w:cs="Calibri"/>
      <w:sz w:val="22"/>
      <w:szCs w:val="22"/>
    </w:rPr>
  </w:style>
  <w:style w:type="table" w:styleId="ae">
    <w:name w:val="Table Grid"/>
    <w:basedOn w:val="a1"/>
    <w:uiPriority w:val="59"/>
    <w:locked/>
    <w:rsid w:val="00C50D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rsid w:val="00AD68D7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character" w:styleId="af">
    <w:name w:val="line number"/>
    <w:basedOn w:val="a0"/>
    <w:uiPriority w:val="99"/>
    <w:semiHidden/>
    <w:unhideWhenUsed/>
    <w:rsid w:val="00FC672A"/>
  </w:style>
  <w:style w:type="paragraph" w:styleId="af0">
    <w:name w:val="Balloon Text"/>
    <w:basedOn w:val="a"/>
    <w:link w:val="af1"/>
    <w:uiPriority w:val="99"/>
    <w:semiHidden/>
    <w:unhideWhenUsed/>
    <w:rsid w:val="00AE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41BE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2F4D7F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2F4D7F"/>
    <w:pPr>
      <w:widowControl w:val="0"/>
      <w:shd w:val="clear" w:color="auto" w:fill="FFFFFF"/>
      <w:tabs>
        <w:tab w:val="left" w:pos="1159"/>
      </w:tabs>
      <w:suppressAutoHyphens/>
      <w:spacing w:after="0" w:line="353" w:lineRule="exact"/>
      <w:ind w:left="727"/>
      <w:jc w:val="both"/>
    </w:pPr>
    <w:rPr>
      <w:rFonts w:ascii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F280-1649-47F5-878B-8CB21694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1</Pages>
  <Words>11236</Words>
  <Characters>64050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ADM</Company>
  <LinksUpToDate>false</LinksUpToDate>
  <CharactersWithSpaces>75136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Georgiy</dc:creator>
  <cp:keywords/>
  <dc:description/>
  <cp:lastModifiedBy>Admin</cp:lastModifiedBy>
  <cp:revision>49</cp:revision>
  <cp:lastPrinted>2017-05-24T03:08:00Z</cp:lastPrinted>
  <dcterms:created xsi:type="dcterms:W3CDTF">2017-02-21T10:51:00Z</dcterms:created>
  <dcterms:modified xsi:type="dcterms:W3CDTF">2017-05-24T03:10:00Z</dcterms:modified>
</cp:coreProperties>
</file>